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7430" w14:textId="024C4256" w:rsidR="005F301A" w:rsidRDefault="005F301A" w:rsidP="005F301A">
      <w:pPr>
        <w:shd w:val="clear" w:color="auto" w:fill="FFFFFF"/>
        <w:spacing w:after="143"/>
        <w:outlineLvl w:val="0"/>
        <w:rPr>
          <w:rFonts w:eastAsia="Times New Roman"/>
          <w:b/>
          <w:bCs/>
          <w:color w:val="212221"/>
          <w:kern w:val="36"/>
          <w:sz w:val="28"/>
          <w:szCs w:val="28"/>
          <w14:ligatures w14:val="none"/>
        </w:rPr>
      </w:pPr>
      <w:r>
        <w:rPr>
          <w:noProof/>
        </w:rPr>
        <w:drawing>
          <wp:inline distT="0" distB="0" distL="0" distR="0" wp14:anchorId="5B6A68DD" wp14:editId="6FE45685">
            <wp:extent cx="1942465" cy="1028700"/>
            <wp:effectExtent l="0" t="0" r="635" b="0"/>
            <wp:docPr id="14233057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30571" name="Picture 2" descr="A picture containing text, clipar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7887" b="6919"/>
                    <a:stretch/>
                  </pic:blipFill>
                  <pic:spPr bwMode="auto">
                    <a:xfrm>
                      <a:off x="0" y="0"/>
                      <a:ext cx="1949502" cy="1032427"/>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b/>
          <w:bCs/>
          <w:color w:val="212221"/>
          <w:kern w:val="36"/>
          <w:sz w:val="28"/>
          <w:szCs w:val="28"/>
          <w14:ligatures w14:val="none"/>
        </w:rPr>
        <w:tab/>
      </w:r>
      <w:r>
        <w:rPr>
          <w:rFonts w:eastAsia="Times New Roman"/>
          <w:b/>
          <w:bCs/>
          <w:color w:val="212221"/>
          <w:kern w:val="36"/>
          <w:sz w:val="28"/>
          <w:szCs w:val="28"/>
          <w14:ligatures w14:val="none"/>
        </w:rPr>
        <w:tab/>
      </w:r>
      <w:r>
        <w:rPr>
          <w:rFonts w:eastAsia="Times New Roman"/>
          <w:b/>
          <w:bCs/>
          <w:color w:val="212221"/>
          <w:kern w:val="36"/>
          <w:sz w:val="28"/>
          <w:szCs w:val="28"/>
          <w14:ligatures w14:val="none"/>
        </w:rPr>
        <w:tab/>
      </w:r>
      <w:r>
        <w:rPr>
          <w:rFonts w:eastAsia="Times New Roman"/>
          <w:b/>
          <w:bCs/>
          <w:color w:val="212221"/>
          <w:kern w:val="36"/>
          <w:sz w:val="28"/>
          <w:szCs w:val="28"/>
          <w14:ligatures w14:val="none"/>
        </w:rPr>
        <w:tab/>
      </w:r>
      <w:r>
        <w:rPr>
          <w:rFonts w:eastAsia="Times New Roman"/>
          <w:b/>
          <w:bCs/>
          <w:color w:val="212221"/>
          <w:kern w:val="36"/>
          <w:sz w:val="28"/>
          <w:szCs w:val="28"/>
          <w14:ligatures w14:val="none"/>
        </w:rPr>
        <w:tab/>
      </w:r>
      <w:r>
        <w:rPr>
          <w:rFonts w:eastAsia="Times New Roman"/>
          <w:b/>
          <w:bCs/>
          <w:color w:val="212221"/>
          <w:kern w:val="36"/>
          <w:sz w:val="28"/>
          <w:szCs w:val="28"/>
          <w14:ligatures w14:val="none"/>
        </w:rPr>
        <w:tab/>
      </w:r>
    </w:p>
    <w:p w14:paraId="43CD3A51" w14:textId="216511F4" w:rsidR="005F301A" w:rsidRDefault="00825D65" w:rsidP="005F301A">
      <w:pPr>
        <w:shd w:val="clear" w:color="auto" w:fill="FFFFFF"/>
        <w:spacing w:after="143"/>
        <w:outlineLvl w:val="0"/>
        <w:rPr>
          <w:rFonts w:eastAsia="Times New Roman"/>
          <w:b/>
          <w:bCs/>
          <w:color w:val="212221"/>
          <w:kern w:val="36"/>
          <w14:ligatures w14:val="none"/>
        </w:rPr>
      </w:pPr>
      <w:r w:rsidRPr="005F301A">
        <w:rPr>
          <w:rFonts w:eastAsia="Times New Roman"/>
          <w:b/>
          <w:bCs/>
          <w:color w:val="212221"/>
          <w:kern w:val="36"/>
          <w:sz w:val="28"/>
          <w:szCs w:val="28"/>
          <w14:ligatures w14:val="none"/>
        </w:rPr>
        <w:t>T</w:t>
      </w:r>
      <w:r w:rsidR="005F301A" w:rsidRPr="005F301A">
        <w:rPr>
          <w:rFonts w:eastAsia="Times New Roman"/>
          <w:b/>
          <w:bCs/>
          <w:color w:val="212221"/>
          <w:kern w:val="36"/>
          <w:sz w:val="28"/>
          <w:szCs w:val="28"/>
          <w14:ligatures w14:val="none"/>
        </w:rPr>
        <w:t>ITLE</w:t>
      </w:r>
      <w:r w:rsidRPr="005F301A">
        <w:rPr>
          <w:rFonts w:eastAsia="Times New Roman"/>
          <w:b/>
          <w:bCs/>
          <w:color w:val="212221"/>
          <w:kern w:val="36"/>
          <w:sz w:val="28"/>
          <w:szCs w:val="28"/>
          <w14:ligatures w14:val="none"/>
        </w:rPr>
        <w:t>:</w:t>
      </w:r>
      <w:r w:rsidR="005F301A">
        <w:rPr>
          <w:rFonts w:eastAsia="Times New Roman"/>
          <w:b/>
          <w:bCs/>
          <w:color w:val="212221"/>
          <w:kern w:val="36"/>
          <w14:ligatures w14:val="none"/>
        </w:rPr>
        <w:t xml:space="preserve">   </w:t>
      </w:r>
      <w:r w:rsidRPr="005F301A">
        <w:rPr>
          <w:rFonts w:eastAsia="Times New Roman"/>
          <w:b/>
          <w:bCs/>
          <w:color w:val="212221"/>
          <w:kern w:val="36"/>
          <w:sz w:val="28"/>
          <w:szCs w:val="28"/>
          <w14:ligatures w14:val="none"/>
        </w:rPr>
        <w:t>Case Manager</w:t>
      </w:r>
      <w:r w:rsidR="005F301A" w:rsidRPr="005F301A">
        <w:rPr>
          <w:rFonts w:eastAsia="Times New Roman"/>
          <w:b/>
          <w:bCs/>
          <w:color w:val="212221"/>
          <w:kern w:val="36"/>
          <w:sz w:val="28"/>
          <w:szCs w:val="28"/>
          <w14:ligatures w14:val="none"/>
        </w:rPr>
        <w:t xml:space="preserve"> - Portage County Guardianship Service Board</w:t>
      </w:r>
      <w:r w:rsidR="005F301A" w:rsidRPr="00E65894">
        <w:rPr>
          <w:rFonts w:eastAsia="Times New Roman"/>
          <w:b/>
          <w:bCs/>
          <w:color w:val="212221"/>
          <w:kern w:val="36"/>
          <w14:ligatures w14:val="none"/>
        </w:rPr>
        <w:t xml:space="preserve"> </w:t>
      </w:r>
    </w:p>
    <w:p w14:paraId="45F10BB0" w14:textId="1538BF20" w:rsidR="005F301A" w:rsidRPr="005F301A" w:rsidRDefault="005F301A" w:rsidP="00E65894">
      <w:pPr>
        <w:shd w:val="clear" w:color="auto" w:fill="FFFFFF"/>
        <w:rPr>
          <w:rFonts w:eastAsia="Times New Roman"/>
          <w:b/>
          <w:bCs/>
          <w:color w:val="212221"/>
          <w:kern w:val="0"/>
          <w14:ligatures w14:val="none"/>
        </w:rPr>
      </w:pPr>
      <w:r w:rsidRPr="005F301A">
        <w:rPr>
          <w:rFonts w:eastAsia="Times New Roman"/>
          <w:b/>
          <w:bCs/>
          <w:color w:val="212221"/>
          <w:kern w:val="0"/>
          <w14:ligatures w14:val="none"/>
        </w:rPr>
        <w:t>DESCRIPTION:</w:t>
      </w:r>
    </w:p>
    <w:p w14:paraId="17704484" w14:textId="68ACBD8F" w:rsidR="000C1ED9" w:rsidRDefault="00E65894" w:rsidP="00E65894">
      <w:pPr>
        <w:shd w:val="clear" w:color="auto" w:fill="FFFFFF"/>
        <w:rPr>
          <w:rFonts w:eastAsia="Times New Roman"/>
          <w:color w:val="212221"/>
          <w:kern w:val="0"/>
          <w14:ligatures w14:val="none"/>
        </w:rPr>
      </w:pPr>
      <w:r w:rsidRPr="00E65894">
        <w:rPr>
          <w:rFonts w:eastAsia="Times New Roman"/>
          <w:color w:val="212221"/>
          <w:kern w:val="0"/>
          <w14:ligatures w14:val="none"/>
        </w:rPr>
        <w:t xml:space="preserve">The </w:t>
      </w:r>
      <w:r w:rsidR="0083508F" w:rsidRPr="000C1ED9">
        <w:rPr>
          <w:rFonts w:eastAsia="Times New Roman"/>
          <w:color w:val="212221"/>
          <w:kern w:val="0"/>
          <w14:ligatures w14:val="none"/>
        </w:rPr>
        <w:t>Portage</w:t>
      </w:r>
      <w:r w:rsidRPr="00E65894">
        <w:rPr>
          <w:rFonts w:eastAsia="Times New Roman"/>
          <w:color w:val="212221"/>
          <w:kern w:val="0"/>
          <w14:ligatures w14:val="none"/>
        </w:rPr>
        <w:t xml:space="preserve"> County Guardianship Service Board was created by the </w:t>
      </w:r>
      <w:proofErr w:type="gramStart"/>
      <w:r w:rsidR="001524F4" w:rsidRPr="00E65894">
        <w:rPr>
          <w:rFonts w:eastAsia="Times New Roman"/>
          <w:color w:val="212221"/>
          <w:kern w:val="0"/>
          <w14:ligatures w14:val="none"/>
        </w:rPr>
        <w:t>enactment</w:t>
      </w:r>
      <w:proofErr w:type="gramEnd"/>
      <w:r w:rsidR="001524F4">
        <w:rPr>
          <w:rFonts w:eastAsia="Times New Roman"/>
          <w:color w:val="212221"/>
          <w:kern w:val="0"/>
          <w14:ligatures w14:val="none"/>
        </w:rPr>
        <w:t xml:space="preserve"> </w:t>
      </w:r>
      <w:r w:rsidRPr="00E65894">
        <w:rPr>
          <w:rFonts w:eastAsia="Times New Roman"/>
          <w:color w:val="212221"/>
          <w:kern w:val="0"/>
          <w14:ligatures w14:val="none"/>
        </w:rPr>
        <w:t xml:space="preserve"> </w:t>
      </w:r>
    </w:p>
    <w:p w14:paraId="295F6618" w14:textId="5EB209B1" w:rsidR="0083508F" w:rsidRPr="000C1ED9" w:rsidRDefault="00E65894" w:rsidP="00E65894">
      <w:pPr>
        <w:shd w:val="clear" w:color="auto" w:fill="FFFFFF"/>
        <w:rPr>
          <w:rFonts w:eastAsia="Times New Roman"/>
          <w:color w:val="212221"/>
          <w:kern w:val="0"/>
          <w14:ligatures w14:val="none"/>
        </w:rPr>
      </w:pPr>
      <w:r w:rsidRPr="00E65894">
        <w:rPr>
          <w:rFonts w:eastAsia="Times New Roman"/>
          <w:color w:val="212221"/>
          <w:kern w:val="0"/>
          <w14:ligatures w14:val="none"/>
        </w:rPr>
        <w:t xml:space="preserve">of R.C.2111.52, effective March 22, 2019. </w:t>
      </w:r>
      <w:r w:rsidR="0083508F" w:rsidRPr="000C1ED9">
        <w:rPr>
          <w:rFonts w:eastAsia="Times New Roman"/>
          <w:color w:val="212221"/>
          <w:kern w:val="0"/>
          <w14:ligatures w14:val="none"/>
        </w:rPr>
        <w:t xml:space="preserve"> </w:t>
      </w:r>
      <w:r w:rsidRPr="00E65894">
        <w:rPr>
          <w:rFonts w:eastAsia="Times New Roman"/>
          <w:color w:val="212221"/>
          <w:kern w:val="0"/>
          <w14:ligatures w14:val="none"/>
        </w:rPr>
        <w:t xml:space="preserve">The Board was </w:t>
      </w:r>
      <w:r w:rsidR="005F301A">
        <w:rPr>
          <w:rFonts w:eastAsia="Times New Roman"/>
          <w:color w:val="212221"/>
          <w:kern w:val="0"/>
          <w14:ligatures w14:val="none"/>
        </w:rPr>
        <w:t>formed</w:t>
      </w:r>
      <w:r w:rsidRPr="00E65894">
        <w:rPr>
          <w:rFonts w:eastAsia="Times New Roman"/>
          <w:color w:val="212221"/>
          <w:kern w:val="0"/>
          <w14:ligatures w14:val="none"/>
        </w:rPr>
        <w:t xml:space="preserve"> to administer a </w:t>
      </w:r>
      <w:r w:rsidR="001624F8">
        <w:rPr>
          <w:rFonts w:eastAsia="Times New Roman"/>
          <w:color w:val="212221"/>
          <w:kern w:val="0"/>
          <w14:ligatures w14:val="none"/>
        </w:rPr>
        <w:t xml:space="preserve">public </w:t>
      </w:r>
      <w:r w:rsidRPr="00E65894">
        <w:rPr>
          <w:rFonts w:eastAsia="Times New Roman"/>
          <w:color w:val="212221"/>
          <w:kern w:val="0"/>
          <w14:ligatures w14:val="none"/>
        </w:rPr>
        <w:t xml:space="preserve">guardianship program </w:t>
      </w:r>
      <w:r w:rsidR="001624F8">
        <w:rPr>
          <w:rFonts w:eastAsia="Times New Roman"/>
          <w:color w:val="212221"/>
          <w:kern w:val="0"/>
          <w14:ligatures w14:val="none"/>
        </w:rPr>
        <w:t xml:space="preserve">to serve </w:t>
      </w:r>
      <w:r w:rsidRPr="00E65894">
        <w:rPr>
          <w:rFonts w:eastAsia="Times New Roman"/>
          <w:color w:val="212221"/>
          <w:kern w:val="0"/>
          <w14:ligatures w14:val="none"/>
        </w:rPr>
        <w:t xml:space="preserve">mentally incompetent wards of </w:t>
      </w:r>
      <w:r w:rsidR="0083508F" w:rsidRPr="000C1ED9">
        <w:rPr>
          <w:rFonts w:eastAsia="Times New Roman"/>
          <w:color w:val="212221"/>
          <w:kern w:val="0"/>
          <w14:ligatures w14:val="none"/>
        </w:rPr>
        <w:t>Portage</w:t>
      </w:r>
      <w:r w:rsidR="008D4309">
        <w:rPr>
          <w:rFonts w:eastAsia="Times New Roman"/>
          <w:color w:val="212221"/>
          <w:kern w:val="0"/>
          <w14:ligatures w14:val="none"/>
        </w:rPr>
        <w:t xml:space="preserve"> County</w:t>
      </w:r>
      <w:r w:rsidRPr="00E65894">
        <w:rPr>
          <w:rFonts w:eastAsia="Times New Roman"/>
          <w:color w:val="212221"/>
          <w:kern w:val="0"/>
          <w14:ligatures w14:val="none"/>
        </w:rPr>
        <w:t>.</w:t>
      </w:r>
      <w:r w:rsidR="00322698">
        <w:rPr>
          <w:rFonts w:eastAsia="Times New Roman"/>
          <w:color w:val="212221"/>
          <w:kern w:val="0"/>
          <w14:ligatures w14:val="none"/>
        </w:rPr>
        <w:t xml:space="preserve">  As appointed by the Probate Court</w:t>
      </w:r>
      <w:r w:rsidRPr="00E65894">
        <w:rPr>
          <w:rFonts w:eastAsia="Times New Roman"/>
          <w:color w:val="212221"/>
          <w:kern w:val="0"/>
          <w14:ligatures w14:val="none"/>
        </w:rPr>
        <w:t xml:space="preserve">, the </w:t>
      </w:r>
      <w:r w:rsidR="0083508F" w:rsidRPr="000C1ED9">
        <w:rPr>
          <w:rFonts w:eastAsia="Times New Roman"/>
          <w:color w:val="212221"/>
          <w:kern w:val="0"/>
          <w14:ligatures w14:val="none"/>
        </w:rPr>
        <w:t>Portage</w:t>
      </w:r>
      <w:r w:rsidRPr="00E65894">
        <w:rPr>
          <w:rFonts w:eastAsia="Times New Roman"/>
          <w:color w:val="212221"/>
          <w:kern w:val="0"/>
          <w14:ligatures w14:val="none"/>
        </w:rPr>
        <w:t xml:space="preserve"> County Guardianship Service Board </w:t>
      </w:r>
      <w:r w:rsidR="00322698">
        <w:rPr>
          <w:rFonts w:eastAsia="Times New Roman"/>
          <w:color w:val="212221"/>
          <w:kern w:val="0"/>
          <w14:ligatures w14:val="none"/>
        </w:rPr>
        <w:t xml:space="preserve">serves </w:t>
      </w:r>
      <w:r w:rsidR="008B552A">
        <w:rPr>
          <w:rFonts w:eastAsia="Times New Roman"/>
          <w:color w:val="212221"/>
          <w:kern w:val="0"/>
          <w14:ligatures w14:val="none"/>
        </w:rPr>
        <w:t xml:space="preserve">as </w:t>
      </w:r>
      <w:r w:rsidRPr="00E65894">
        <w:rPr>
          <w:rFonts w:eastAsia="Times New Roman"/>
          <w:color w:val="212221"/>
          <w:kern w:val="0"/>
          <w14:ligatures w14:val="none"/>
        </w:rPr>
        <w:t xml:space="preserve">guardian </w:t>
      </w:r>
      <w:r w:rsidR="008B552A">
        <w:rPr>
          <w:rFonts w:eastAsia="Times New Roman"/>
          <w:color w:val="212221"/>
          <w:kern w:val="0"/>
          <w14:ligatures w14:val="none"/>
        </w:rPr>
        <w:t xml:space="preserve">for an incapacitated adult </w:t>
      </w:r>
      <w:r w:rsidRPr="00E65894">
        <w:rPr>
          <w:rFonts w:eastAsia="Times New Roman"/>
          <w:color w:val="212221"/>
          <w:kern w:val="0"/>
          <w14:ligatures w14:val="none"/>
        </w:rPr>
        <w:t xml:space="preserve">and administers guardianship services through </w:t>
      </w:r>
      <w:r w:rsidR="008B552A">
        <w:rPr>
          <w:rFonts w:eastAsia="Times New Roman"/>
          <w:color w:val="212221"/>
          <w:kern w:val="0"/>
          <w14:ligatures w14:val="none"/>
        </w:rPr>
        <w:t xml:space="preserve">the </w:t>
      </w:r>
      <w:r w:rsidRPr="00E65894">
        <w:rPr>
          <w:rFonts w:eastAsia="Times New Roman"/>
          <w:color w:val="212221"/>
          <w:kern w:val="0"/>
          <w14:ligatures w14:val="none"/>
        </w:rPr>
        <w:t>utilization of Case Managers</w:t>
      </w:r>
      <w:r w:rsidR="005F301A">
        <w:rPr>
          <w:rFonts w:eastAsia="Times New Roman"/>
          <w:color w:val="212221"/>
          <w:kern w:val="0"/>
          <w14:ligatures w14:val="none"/>
        </w:rPr>
        <w:t xml:space="preserve"> under the direction of the Executive Director</w:t>
      </w:r>
      <w:r w:rsidRPr="00E65894">
        <w:rPr>
          <w:rFonts w:eastAsia="Times New Roman"/>
          <w:color w:val="212221"/>
          <w:kern w:val="0"/>
          <w14:ligatures w14:val="none"/>
        </w:rPr>
        <w:t>.</w:t>
      </w:r>
      <w:r w:rsidR="005F301A">
        <w:rPr>
          <w:rFonts w:eastAsia="Times New Roman"/>
          <w:color w:val="212221"/>
          <w:kern w:val="0"/>
          <w14:ligatures w14:val="none"/>
        </w:rPr>
        <w:t xml:space="preserve"> </w:t>
      </w:r>
    </w:p>
    <w:p w14:paraId="63AD3198" w14:textId="77777777" w:rsidR="0083508F" w:rsidRDefault="0083508F" w:rsidP="00E65894">
      <w:pPr>
        <w:shd w:val="clear" w:color="auto" w:fill="FFFFFF"/>
        <w:rPr>
          <w:rFonts w:eastAsia="Times New Roman"/>
          <w:color w:val="212221"/>
          <w:kern w:val="0"/>
          <w14:ligatures w14:val="none"/>
        </w:rPr>
      </w:pPr>
    </w:p>
    <w:p w14:paraId="5401C599" w14:textId="4A6C50D5" w:rsidR="008B552A" w:rsidRDefault="008B552A" w:rsidP="00E65894">
      <w:pPr>
        <w:shd w:val="clear" w:color="auto" w:fill="FFFFFF"/>
        <w:rPr>
          <w:rFonts w:eastAsia="Times New Roman"/>
          <w:b/>
          <w:bCs/>
          <w:color w:val="212221"/>
          <w:kern w:val="0"/>
          <w14:ligatures w14:val="none"/>
        </w:rPr>
      </w:pPr>
      <w:r w:rsidRPr="008B552A">
        <w:rPr>
          <w:rFonts w:eastAsia="Times New Roman"/>
          <w:b/>
          <w:bCs/>
          <w:color w:val="212221"/>
          <w:kern w:val="0"/>
          <w14:ligatures w14:val="none"/>
        </w:rPr>
        <w:t>ESSENTIAL JOB FUNCTIONS:</w:t>
      </w:r>
    </w:p>
    <w:p w14:paraId="70829E9E" w14:textId="77777777" w:rsidR="008B552A" w:rsidRPr="008B552A" w:rsidRDefault="008B552A" w:rsidP="00E65894">
      <w:pPr>
        <w:shd w:val="clear" w:color="auto" w:fill="FFFFFF"/>
        <w:rPr>
          <w:rFonts w:eastAsia="Times New Roman"/>
          <w:b/>
          <w:bCs/>
          <w:color w:val="212221"/>
          <w:kern w:val="0"/>
          <w14:ligatures w14:val="none"/>
        </w:rPr>
      </w:pPr>
    </w:p>
    <w:p w14:paraId="6CCA26FF" w14:textId="02F623AC" w:rsidR="00F5290B" w:rsidRDefault="00E65894" w:rsidP="00F5290B">
      <w:pPr>
        <w:shd w:val="clear" w:color="auto" w:fill="FFFFFF"/>
        <w:ind w:left="360"/>
        <w:rPr>
          <w:rFonts w:eastAsia="Times New Roman"/>
          <w:color w:val="212221"/>
          <w:kern w:val="0"/>
          <w14:ligatures w14:val="none"/>
        </w:rPr>
      </w:pPr>
      <w:r w:rsidRPr="00E65894">
        <w:rPr>
          <w:rFonts w:eastAsia="Times New Roman"/>
          <w:b/>
          <w:bCs/>
          <w:color w:val="212221"/>
          <w:kern w:val="0"/>
          <w14:ligatures w14:val="none"/>
        </w:rPr>
        <w:t>INTAKE DUTIES AND RESPONSIBILITIES:</w:t>
      </w:r>
    </w:p>
    <w:p w14:paraId="1B1A71CD" w14:textId="080CC40F" w:rsidR="00F5290B" w:rsidRPr="00F5290B" w:rsidRDefault="00F5290B" w:rsidP="00F5290B">
      <w:pPr>
        <w:pStyle w:val="ListParagraph"/>
        <w:numPr>
          <w:ilvl w:val="0"/>
          <w:numId w:val="1"/>
        </w:numPr>
        <w:shd w:val="clear" w:color="auto" w:fill="FFFFFF"/>
        <w:rPr>
          <w:rFonts w:eastAsia="Times New Roman"/>
          <w:color w:val="212221"/>
          <w:kern w:val="0"/>
          <w14:ligatures w14:val="none"/>
        </w:rPr>
      </w:pPr>
      <w:r w:rsidRPr="00F5290B">
        <w:rPr>
          <w:rFonts w:eastAsia="Times New Roman"/>
          <w:color w:val="212221"/>
          <w:kern w:val="0"/>
          <w14:ligatures w14:val="none"/>
        </w:rPr>
        <w:t>Receive referrals from the Probate Court and its partner agencies for appointment of a public guardianship and input data and communications into case management system. </w:t>
      </w:r>
    </w:p>
    <w:p w14:paraId="4A6AE73C" w14:textId="13CF847D" w:rsidR="00E65894" w:rsidRPr="00E65894" w:rsidRDefault="00E65894" w:rsidP="00F5290B">
      <w:pPr>
        <w:numPr>
          <w:ilvl w:val="0"/>
          <w:numId w:val="1"/>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Contact all referring parties</w:t>
      </w:r>
      <w:r w:rsidR="00322698">
        <w:rPr>
          <w:rFonts w:eastAsia="Times New Roman"/>
          <w:color w:val="212221"/>
          <w:kern w:val="0"/>
          <w14:ligatures w14:val="none"/>
        </w:rPr>
        <w:t>.</w:t>
      </w:r>
    </w:p>
    <w:p w14:paraId="0235C751" w14:textId="77777777" w:rsidR="00E65894" w:rsidRPr="00E65894" w:rsidRDefault="00E65894" w:rsidP="00F5290B">
      <w:pPr>
        <w:numPr>
          <w:ilvl w:val="0"/>
          <w:numId w:val="1"/>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Complete thorough next-of-kin search to identify family members who may be willing to serve as guardian.</w:t>
      </w:r>
    </w:p>
    <w:p w14:paraId="0EA70F5E" w14:textId="73778890" w:rsidR="00E65894" w:rsidRPr="00E65894" w:rsidRDefault="00E65894" w:rsidP="00F5290B">
      <w:pPr>
        <w:numPr>
          <w:ilvl w:val="0"/>
          <w:numId w:val="1"/>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Ensure all </w:t>
      </w:r>
      <w:r w:rsidR="0083508F" w:rsidRPr="000C1ED9">
        <w:rPr>
          <w:rFonts w:eastAsia="Times New Roman"/>
          <w:color w:val="212221"/>
          <w:kern w:val="0"/>
          <w14:ligatures w14:val="none"/>
        </w:rPr>
        <w:t xml:space="preserve">required </w:t>
      </w:r>
      <w:r w:rsidRPr="00E65894">
        <w:rPr>
          <w:rFonts w:eastAsia="Times New Roman"/>
          <w:color w:val="212221"/>
          <w:kern w:val="0"/>
          <w14:ligatures w14:val="none"/>
        </w:rPr>
        <w:t xml:space="preserve">documentation is completed and prepared for </w:t>
      </w:r>
      <w:r w:rsidR="00322698">
        <w:rPr>
          <w:rFonts w:eastAsia="Times New Roman"/>
          <w:color w:val="212221"/>
          <w:kern w:val="0"/>
          <w14:ligatures w14:val="none"/>
        </w:rPr>
        <w:t xml:space="preserve">Court </w:t>
      </w:r>
      <w:r w:rsidR="00AF59EB" w:rsidRPr="00E65894">
        <w:rPr>
          <w:rFonts w:eastAsia="Times New Roman"/>
          <w:color w:val="212221"/>
          <w:kern w:val="0"/>
          <w14:ligatures w14:val="none"/>
        </w:rPr>
        <w:t>filings.</w:t>
      </w:r>
      <w:r w:rsidRPr="00E65894">
        <w:rPr>
          <w:rFonts w:eastAsia="Times New Roman"/>
          <w:color w:val="212221"/>
          <w:kern w:val="0"/>
          <w14:ligatures w14:val="none"/>
        </w:rPr>
        <w:t xml:space="preserve"> </w:t>
      </w:r>
    </w:p>
    <w:p w14:paraId="77BCA33B" w14:textId="2FD50709" w:rsidR="00E65894" w:rsidRPr="00E65894" w:rsidRDefault="00E65894" w:rsidP="00F5290B">
      <w:pPr>
        <w:numPr>
          <w:ilvl w:val="0"/>
          <w:numId w:val="1"/>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Prepare for and attend guardianship </w:t>
      </w:r>
      <w:r w:rsidR="00AF59EB" w:rsidRPr="00E65894">
        <w:rPr>
          <w:rFonts w:eastAsia="Times New Roman"/>
          <w:color w:val="212221"/>
          <w:kern w:val="0"/>
          <w14:ligatures w14:val="none"/>
        </w:rPr>
        <w:t>hearings.</w:t>
      </w:r>
      <w:r w:rsidRPr="00E65894">
        <w:rPr>
          <w:rFonts w:eastAsia="Times New Roman"/>
          <w:color w:val="212221"/>
          <w:kern w:val="0"/>
          <w14:ligatures w14:val="none"/>
        </w:rPr>
        <w:t xml:space="preserve"> </w:t>
      </w:r>
    </w:p>
    <w:p w14:paraId="13EA3AF8" w14:textId="75019AB4" w:rsidR="00E65894" w:rsidRPr="00E65894" w:rsidRDefault="00322698" w:rsidP="00F5290B">
      <w:pPr>
        <w:numPr>
          <w:ilvl w:val="0"/>
          <w:numId w:val="1"/>
        </w:numPr>
        <w:shd w:val="clear" w:color="auto" w:fill="FFFFFF"/>
        <w:spacing w:before="100" w:beforeAutospacing="1" w:after="100" w:afterAutospacing="1"/>
        <w:rPr>
          <w:rFonts w:eastAsia="Times New Roman"/>
          <w:color w:val="212221"/>
          <w:kern w:val="0"/>
          <w14:ligatures w14:val="none"/>
        </w:rPr>
      </w:pPr>
      <w:r>
        <w:rPr>
          <w:rFonts w:eastAsia="Times New Roman"/>
          <w:color w:val="212221"/>
          <w:kern w:val="0"/>
          <w14:ligatures w14:val="none"/>
        </w:rPr>
        <w:t>Input and t</w:t>
      </w:r>
      <w:r w:rsidR="00E65894" w:rsidRPr="00E65894">
        <w:rPr>
          <w:rFonts w:eastAsia="Times New Roman"/>
          <w:color w:val="212221"/>
          <w:kern w:val="0"/>
          <w14:ligatures w14:val="none"/>
        </w:rPr>
        <w:t xml:space="preserve">rack </w:t>
      </w:r>
      <w:r>
        <w:rPr>
          <w:rFonts w:eastAsia="Times New Roman"/>
          <w:color w:val="212221"/>
          <w:kern w:val="0"/>
          <w14:ligatures w14:val="none"/>
        </w:rPr>
        <w:t xml:space="preserve">case </w:t>
      </w:r>
      <w:r w:rsidR="00E65894" w:rsidRPr="00E65894">
        <w:rPr>
          <w:rFonts w:eastAsia="Times New Roman"/>
          <w:color w:val="212221"/>
          <w:kern w:val="0"/>
          <w14:ligatures w14:val="none"/>
        </w:rPr>
        <w:t xml:space="preserve">data pertaining to intake process </w:t>
      </w:r>
    </w:p>
    <w:p w14:paraId="1BE4F0FF" w14:textId="77777777" w:rsidR="00E65894" w:rsidRPr="00E65894" w:rsidRDefault="00E65894" w:rsidP="00F5290B">
      <w:pPr>
        <w:numPr>
          <w:ilvl w:val="0"/>
          <w:numId w:val="1"/>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Document all communications into case management system.</w:t>
      </w:r>
    </w:p>
    <w:p w14:paraId="06D297CC" w14:textId="420FB2CC" w:rsidR="00E65894" w:rsidRPr="00E65894" w:rsidRDefault="00E65894" w:rsidP="00F5290B">
      <w:pPr>
        <w:shd w:val="clear" w:color="auto" w:fill="FFFFFF"/>
        <w:rPr>
          <w:rFonts w:eastAsia="Times New Roman"/>
          <w:color w:val="212221"/>
          <w:kern w:val="0"/>
          <w14:ligatures w14:val="none"/>
        </w:rPr>
      </w:pPr>
      <w:r w:rsidRPr="00E65894">
        <w:rPr>
          <w:rFonts w:eastAsia="Times New Roman"/>
          <w:b/>
          <w:bCs/>
          <w:color w:val="212221"/>
          <w:kern w:val="0"/>
          <w14:ligatures w14:val="none"/>
        </w:rPr>
        <w:t>ONGOING DUTIES:</w:t>
      </w:r>
    </w:p>
    <w:p w14:paraId="5816174B" w14:textId="11FCC9ED"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Complete biopsychosocial assessments to identify potential client needs, preferences, cultural and religious views, and any other</w:t>
      </w:r>
      <w:r w:rsidR="004D7F2E">
        <w:rPr>
          <w:rFonts w:eastAsia="Times New Roman"/>
          <w:color w:val="212221"/>
          <w:kern w:val="0"/>
          <w14:ligatures w14:val="none"/>
        </w:rPr>
        <w:t xml:space="preserve"> </w:t>
      </w:r>
      <w:r w:rsidRPr="00E65894">
        <w:rPr>
          <w:rFonts w:eastAsia="Times New Roman"/>
          <w:color w:val="212221"/>
          <w:kern w:val="0"/>
          <w14:ligatures w14:val="none"/>
        </w:rPr>
        <w:t>supports involved in the client’s life.</w:t>
      </w:r>
    </w:p>
    <w:p w14:paraId="62887C33" w14:textId="29DB37EE"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Develop care plans </w:t>
      </w:r>
      <w:r w:rsidR="00322698">
        <w:rPr>
          <w:rFonts w:eastAsia="Times New Roman"/>
          <w:color w:val="212221"/>
          <w:kern w:val="0"/>
          <w14:ligatures w14:val="none"/>
        </w:rPr>
        <w:t>for</w:t>
      </w:r>
      <w:r w:rsidRPr="00E65894">
        <w:rPr>
          <w:rFonts w:eastAsia="Times New Roman"/>
          <w:color w:val="212221"/>
          <w:kern w:val="0"/>
          <w14:ligatures w14:val="none"/>
        </w:rPr>
        <w:t xml:space="preserve"> services and supports </w:t>
      </w:r>
      <w:r w:rsidR="00322698">
        <w:rPr>
          <w:rFonts w:eastAsia="Times New Roman"/>
          <w:color w:val="212221"/>
          <w:kern w:val="0"/>
          <w14:ligatures w14:val="none"/>
        </w:rPr>
        <w:t xml:space="preserve">beneficial to the </w:t>
      </w:r>
      <w:proofErr w:type="gramStart"/>
      <w:r w:rsidR="00322698">
        <w:rPr>
          <w:rFonts w:eastAsia="Times New Roman"/>
          <w:color w:val="212221"/>
          <w:kern w:val="0"/>
          <w14:ligatures w14:val="none"/>
        </w:rPr>
        <w:t>client</w:t>
      </w:r>
      <w:proofErr w:type="gramEnd"/>
    </w:p>
    <w:p w14:paraId="29119635" w14:textId="77777777"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Refer clients to appropriate treatment and service providers.</w:t>
      </w:r>
    </w:p>
    <w:p w14:paraId="22BC3564" w14:textId="784D60A7"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Collaborate with community agencies, including outpatient mental health providers, Developmental Disabilities (DD) providers, nursing facilities, and hospitals</w:t>
      </w:r>
      <w:r w:rsidR="004D7F2E">
        <w:rPr>
          <w:rFonts w:eastAsia="Times New Roman"/>
          <w:color w:val="212221"/>
          <w:kern w:val="0"/>
          <w14:ligatures w14:val="none"/>
        </w:rPr>
        <w:t xml:space="preserve"> as needed</w:t>
      </w:r>
      <w:r w:rsidRPr="00E65894">
        <w:rPr>
          <w:rFonts w:eastAsia="Times New Roman"/>
          <w:color w:val="212221"/>
          <w:kern w:val="0"/>
          <w14:ligatures w14:val="none"/>
        </w:rPr>
        <w:t xml:space="preserve"> to assist with care coordination.</w:t>
      </w:r>
    </w:p>
    <w:p w14:paraId="2958F168" w14:textId="41DB2863"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Visit clients at a minimum </w:t>
      </w:r>
      <w:r w:rsidR="00300A87">
        <w:rPr>
          <w:rFonts w:eastAsia="Times New Roman"/>
          <w:color w:val="212221"/>
          <w:kern w:val="0"/>
          <w14:ligatures w14:val="none"/>
        </w:rPr>
        <w:t>monthly</w:t>
      </w:r>
      <w:r w:rsidR="004D7F2E">
        <w:rPr>
          <w:rFonts w:eastAsia="Times New Roman"/>
          <w:color w:val="212221"/>
          <w:kern w:val="0"/>
          <w14:ligatures w14:val="none"/>
        </w:rPr>
        <w:t xml:space="preserve"> or more frequently as needed.</w:t>
      </w:r>
    </w:p>
    <w:p w14:paraId="5431DF79" w14:textId="4A626E98"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Prepare </w:t>
      </w:r>
      <w:r w:rsidR="00322698">
        <w:rPr>
          <w:rFonts w:eastAsia="Times New Roman"/>
          <w:color w:val="212221"/>
          <w:kern w:val="0"/>
          <w14:ligatures w14:val="none"/>
        </w:rPr>
        <w:t xml:space="preserve">timely Probate </w:t>
      </w:r>
      <w:r w:rsidRPr="00E65894">
        <w:rPr>
          <w:rFonts w:eastAsia="Times New Roman"/>
          <w:color w:val="212221"/>
          <w:kern w:val="0"/>
          <w14:ligatures w14:val="none"/>
        </w:rPr>
        <w:t xml:space="preserve">Court reports </w:t>
      </w:r>
      <w:r w:rsidR="00322698">
        <w:rPr>
          <w:rFonts w:eastAsia="Times New Roman"/>
          <w:color w:val="212221"/>
          <w:kern w:val="0"/>
          <w14:ligatures w14:val="none"/>
        </w:rPr>
        <w:t xml:space="preserve">for </w:t>
      </w:r>
      <w:r w:rsidRPr="00E65894">
        <w:rPr>
          <w:rFonts w:eastAsia="Times New Roman"/>
          <w:color w:val="212221"/>
          <w:kern w:val="0"/>
          <w14:ligatures w14:val="none"/>
        </w:rPr>
        <w:t>compliance with Court rules.</w:t>
      </w:r>
    </w:p>
    <w:p w14:paraId="185703BE" w14:textId="215059BF" w:rsidR="00E65894" w:rsidRPr="00E65894" w:rsidRDefault="00322698" w:rsidP="00F5290B">
      <w:pPr>
        <w:numPr>
          <w:ilvl w:val="0"/>
          <w:numId w:val="3"/>
        </w:numPr>
        <w:shd w:val="clear" w:color="auto" w:fill="FFFFFF"/>
        <w:spacing w:before="100" w:beforeAutospacing="1" w:after="100" w:afterAutospacing="1"/>
        <w:rPr>
          <w:rFonts w:eastAsia="Times New Roman"/>
          <w:color w:val="212221"/>
          <w:kern w:val="0"/>
          <w14:ligatures w14:val="none"/>
        </w:rPr>
      </w:pPr>
      <w:r>
        <w:rPr>
          <w:rFonts w:eastAsia="Times New Roman"/>
          <w:color w:val="212221"/>
          <w:kern w:val="0"/>
          <w14:ligatures w14:val="none"/>
        </w:rPr>
        <w:t>C</w:t>
      </w:r>
      <w:r w:rsidR="00E65894" w:rsidRPr="00E65894">
        <w:rPr>
          <w:rFonts w:eastAsia="Times New Roman"/>
          <w:color w:val="212221"/>
          <w:kern w:val="0"/>
          <w14:ligatures w14:val="none"/>
        </w:rPr>
        <w:t xml:space="preserve">ommunicate </w:t>
      </w:r>
      <w:r>
        <w:rPr>
          <w:rFonts w:eastAsia="Times New Roman"/>
          <w:color w:val="212221"/>
          <w:kern w:val="0"/>
          <w14:ligatures w14:val="none"/>
        </w:rPr>
        <w:t xml:space="preserve">effectively </w:t>
      </w:r>
      <w:r w:rsidR="00E65894" w:rsidRPr="00E65894">
        <w:rPr>
          <w:rFonts w:eastAsia="Times New Roman"/>
          <w:color w:val="212221"/>
          <w:kern w:val="0"/>
          <w14:ligatures w14:val="none"/>
        </w:rPr>
        <w:t xml:space="preserve">with </w:t>
      </w:r>
      <w:r>
        <w:rPr>
          <w:rFonts w:eastAsia="Times New Roman"/>
          <w:color w:val="212221"/>
          <w:kern w:val="0"/>
          <w14:ligatures w14:val="none"/>
        </w:rPr>
        <w:t>client’s family and social services contacts.</w:t>
      </w:r>
    </w:p>
    <w:p w14:paraId="309A83D5" w14:textId="0FA940E0"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Participate in training, consultation, and activities </w:t>
      </w:r>
      <w:r w:rsidR="00322698">
        <w:rPr>
          <w:rFonts w:eastAsia="Times New Roman"/>
          <w:color w:val="212221"/>
          <w:kern w:val="0"/>
          <w14:ligatures w14:val="none"/>
        </w:rPr>
        <w:t>with PCGSB volunteers</w:t>
      </w:r>
      <w:r w:rsidR="004D7F2E">
        <w:rPr>
          <w:rFonts w:eastAsia="Times New Roman"/>
          <w:color w:val="212221"/>
          <w:kern w:val="0"/>
          <w14:ligatures w14:val="none"/>
        </w:rPr>
        <w:t>.</w:t>
      </w:r>
    </w:p>
    <w:p w14:paraId="14D5ED9A" w14:textId="6577CC29" w:rsidR="00E65894" w:rsidRPr="00E65894" w:rsidRDefault="00592A38" w:rsidP="00F5290B">
      <w:pPr>
        <w:numPr>
          <w:ilvl w:val="0"/>
          <w:numId w:val="3"/>
        </w:numPr>
        <w:shd w:val="clear" w:color="auto" w:fill="FFFFFF"/>
        <w:spacing w:before="100" w:beforeAutospacing="1" w:after="100" w:afterAutospacing="1"/>
        <w:rPr>
          <w:rFonts w:eastAsia="Times New Roman"/>
          <w:color w:val="212221"/>
          <w:kern w:val="0"/>
          <w14:ligatures w14:val="none"/>
        </w:rPr>
      </w:pPr>
      <w:r>
        <w:rPr>
          <w:rFonts w:eastAsia="Times New Roman"/>
          <w:color w:val="212221"/>
          <w:kern w:val="0"/>
          <w14:ligatures w14:val="none"/>
        </w:rPr>
        <w:t>Regularly review</w:t>
      </w:r>
      <w:r w:rsidR="00E37DE6">
        <w:rPr>
          <w:rFonts w:eastAsia="Times New Roman"/>
          <w:color w:val="212221"/>
          <w:kern w:val="0"/>
          <w14:ligatures w14:val="none"/>
        </w:rPr>
        <w:t>s</w:t>
      </w:r>
      <w:r>
        <w:rPr>
          <w:rFonts w:eastAsia="Times New Roman"/>
          <w:color w:val="212221"/>
          <w:kern w:val="0"/>
          <w14:ligatures w14:val="none"/>
        </w:rPr>
        <w:t xml:space="preserve"> client </w:t>
      </w:r>
      <w:r w:rsidR="00E65894" w:rsidRPr="00E65894">
        <w:rPr>
          <w:rFonts w:eastAsia="Times New Roman"/>
          <w:color w:val="212221"/>
          <w:kern w:val="0"/>
          <w14:ligatures w14:val="none"/>
        </w:rPr>
        <w:t xml:space="preserve">caseload </w:t>
      </w:r>
      <w:r>
        <w:rPr>
          <w:rFonts w:eastAsia="Times New Roman"/>
          <w:color w:val="212221"/>
          <w:kern w:val="0"/>
          <w14:ligatures w14:val="none"/>
        </w:rPr>
        <w:t>with Executive Director to c</w:t>
      </w:r>
      <w:r w:rsidR="00E65894" w:rsidRPr="00E65894">
        <w:rPr>
          <w:rFonts w:eastAsia="Times New Roman"/>
          <w:color w:val="212221"/>
          <w:kern w:val="0"/>
          <w14:ligatures w14:val="none"/>
        </w:rPr>
        <w:t xml:space="preserve">onsult on day-to-day </w:t>
      </w:r>
      <w:r w:rsidR="00E37DE6">
        <w:rPr>
          <w:rFonts w:eastAsia="Times New Roman"/>
          <w:color w:val="212221"/>
          <w:kern w:val="0"/>
          <w14:ligatures w14:val="none"/>
        </w:rPr>
        <w:t xml:space="preserve">case management </w:t>
      </w:r>
      <w:r w:rsidR="00E65894" w:rsidRPr="00E65894">
        <w:rPr>
          <w:rFonts w:eastAsia="Times New Roman"/>
          <w:color w:val="212221"/>
          <w:kern w:val="0"/>
          <w14:ligatures w14:val="none"/>
        </w:rPr>
        <w:t>and major life decisions regarding clients.</w:t>
      </w:r>
    </w:p>
    <w:p w14:paraId="6E08E7B0" w14:textId="6EA044B5"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Make consent decisions </w:t>
      </w:r>
      <w:r w:rsidR="004D7F2E">
        <w:rPr>
          <w:rFonts w:eastAsia="Times New Roman"/>
          <w:color w:val="212221"/>
          <w:kern w:val="0"/>
          <w14:ligatures w14:val="none"/>
        </w:rPr>
        <w:t>for clients</w:t>
      </w:r>
      <w:r w:rsidRPr="00E65894">
        <w:rPr>
          <w:rFonts w:eastAsia="Times New Roman"/>
          <w:color w:val="212221"/>
          <w:kern w:val="0"/>
          <w14:ligatures w14:val="none"/>
        </w:rPr>
        <w:t xml:space="preserve"> in accordance with internal poli</w:t>
      </w:r>
      <w:r w:rsidR="004D7F2E">
        <w:rPr>
          <w:rFonts w:eastAsia="Times New Roman"/>
          <w:color w:val="212221"/>
          <w:kern w:val="0"/>
          <w14:ligatures w14:val="none"/>
        </w:rPr>
        <w:t>cies</w:t>
      </w:r>
      <w:r w:rsidRPr="00E65894">
        <w:rPr>
          <w:rFonts w:eastAsia="Times New Roman"/>
          <w:color w:val="212221"/>
          <w:kern w:val="0"/>
          <w14:ligatures w14:val="none"/>
        </w:rPr>
        <w:t>.</w:t>
      </w:r>
    </w:p>
    <w:p w14:paraId="66AD345C" w14:textId="5955D161" w:rsidR="00E65894" w:rsidRP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Provide on-call </w:t>
      </w:r>
      <w:r w:rsidR="008B552A">
        <w:rPr>
          <w:rFonts w:eastAsia="Times New Roman"/>
          <w:color w:val="212221"/>
          <w:kern w:val="0"/>
          <w14:ligatures w14:val="none"/>
        </w:rPr>
        <w:t>availability after hours and weekends as needed.</w:t>
      </w:r>
    </w:p>
    <w:p w14:paraId="1DBE9D24" w14:textId="1C91E60B" w:rsidR="00E65894" w:rsidRDefault="00E65894" w:rsidP="00F5290B">
      <w:pPr>
        <w:numPr>
          <w:ilvl w:val="0"/>
          <w:numId w:val="3"/>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Perform other duties as assigned by the </w:t>
      </w:r>
      <w:r w:rsidR="00300A87">
        <w:rPr>
          <w:rFonts w:eastAsia="Times New Roman"/>
          <w:color w:val="212221"/>
          <w:kern w:val="0"/>
          <w14:ligatures w14:val="none"/>
        </w:rPr>
        <w:t>Executive Director</w:t>
      </w:r>
      <w:r w:rsidRPr="00E65894">
        <w:rPr>
          <w:rFonts w:eastAsia="Times New Roman"/>
          <w:color w:val="212221"/>
          <w:kern w:val="0"/>
          <w14:ligatures w14:val="none"/>
        </w:rPr>
        <w:t xml:space="preserve"> or the Board.</w:t>
      </w:r>
    </w:p>
    <w:p w14:paraId="70B69B49" w14:textId="5D0D7C78" w:rsidR="008B552A" w:rsidRDefault="008B552A" w:rsidP="00F5290B">
      <w:pPr>
        <w:shd w:val="clear" w:color="auto" w:fill="FFFFFF"/>
        <w:rPr>
          <w:rFonts w:eastAsia="Times New Roman"/>
          <w:b/>
          <w:bCs/>
          <w:color w:val="212221"/>
          <w:kern w:val="0"/>
          <w14:ligatures w14:val="none"/>
        </w:rPr>
      </w:pPr>
      <w:r w:rsidRPr="008B552A">
        <w:rPr>
          <w:rFonts w:eastAsia="Times New Roman"/>
          <w:b/>
          <w:bCs/>
          <w:color w:val="212221"/>
          <w:kern w:val="0"/>
          <w14:ligatures w14:val="none"/>
        </w:rPr>
        <w:lastRenderedPageBreak/>
        <w:t>JOB REQUIREMENTS:</w:t>
      </w:r>
    </w:p>
    <w:p w14:paraId="33C2B89F" w14:textId="2FA6CBAA"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 xml:space="preserve">Critical thinking </w:t>
      </w:r>
      <w:r w:rsidR="00AE31AE">
        <w:rPr>
          <w:rFonts w:ascii="Arial" w:hAnsi="Arial" w:cs="Arial"/>
          <w:color w:val="000000"/>
        </w:rPr>
        <w:t xml:space="preserve">capabilities and </w:t>
      </w:r>
      <w:r w:rsidR="004D7F2E">
        <w:rPr>
          <w:rFonts w:ascii="Arial" w:hAnsi="Arial" w:cs="Arial"/>
          <w:color w:val="000000"/>
        </w:rPr>
        <w:t>strong communication</w:t>
      </w:r>
      <w:r w:rsidR="00AE31AE">
        <w:rPr>
          <w:rFonts w:ascii="Arial" w:hAnsi="Arial" w:cs="Arial"/>
          <w:color w:val="000000"/>
        </w:rPr>
        <w:t xml:space="preserve"> skills.</w:t>
      </w:r>
    </w:p>
    <w:p w14:paraId="265FD6AD" w14:textId="1033DF20" w:rsidR="00F60DB5" w:rsidRDefault="001536BB" w:rsidP="00F5290B">
      <w:pPr>
        <w:pStyle w:val="NormalWeb"/>
        <w:numPr>
          <w:ilvl w:val="0"/>
          <w:numId w:val="5"/>
        </w:numPr>
        <w:shd w:val="clear" w:color="auto" w:fill="FFFFFF"/>
        <w:spacing w:before="0" w:beforeAutospacing="0" w:after="0" w:afterAutospacing="0"/>
        <w:ind w:left="720"/>
        <w:rPr>
          <w:rFonts w:ascii="Arial" w:hAnsi="Arial" w:cs="Arial"/>
          <w:color w:val="000000"/>
        </w:rPr>
      </w:pPr>
      <w:r>
        <w:rPr>
          <w:rFonts w:ascii="Arial" w:hAnsi="Arial" w:cs="Arial"/>
          <w:color w:val="000000"/>
        </w:rPr>
        <w:t>D</w:t>
      </w:r>
      <w:r w:rsidR="008D4309">
        <w:rPr>
          <w:rFonts w:ascii="Arial" w:hAnsi="Arial" w:cs="Arial"/>
          <w:color w:val="000000"/>
        </w:rPr>
        <w:t xml:space="preserve">edication </w:t>
      </w:r>
      <w:r>
        <w:rPr>
          <w:rFonts w:ascii="Arial" w:hAnsi="Arial" w:cs="Arial"/>
          <w:color w:val="000000"/>
        </w:rPr>
        <w:t>to</w:t>
      </w:r>
      <w:r w:rsidR="008D4309">
        <w:rPr>
          <w:rFonts w:ascii="Arial" w:hAnsi="Arial" w:cs="Arial"/>
          <w:color w:val="000000"/>
        </w:rPr>
        <w:t xml:space="preserve"> work</w:t>
      </w:r>
      <w:r>
        <w:rPr>
          <w:rFonts w:ascii="Arial" w:hAnsi="Arial" w:cs="Arial"/>
          <w:color w:val="000000"/>
        </w:rPr>
        <w:t>ing</w:t>
      </w:r>
      <w:r w:rsidR="008D4309">
        <w:rPr>
          <w:rFonts w:ascii="Arial" w:hAnsi="Arial" w:cs="Arial"/>
          <w:color w:val="000000"/>
        </w:rPr>
        <w:t xml:space="preserve"> in</w:t>
      </w:r>
      <w:r w:rsidR="00F60DB5" w:rsidRPr="00F60DB5">
        <w:rPr>
          <w:rFonts w:ascii="Arial" w:hAnsi="Arial" w:cs="Arial"/>
          <w:color w:val="000000"/>
        </w:rPr>
        <w:t xml:space="preserve"> public service.</w:t>
      </w:r>
    </w:p>
    <w:p w14:paraId="251F6391" w14:textId="314F8EDF"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 xml:space="preserve">Proficiency in operating a personal computer and Microsoft Office products, </w:t>
      </w:r>
      <w:r w:rsidR="001536BB">
        <w:rPr>
          <w:rFonts w:ascii="Arial" w:hAnsi="Arial" w:cs="Arial"/>
          <w:color w:val="000000"/>
        </w:rPr>
        <w:t xml:space="preserve">including </w:t>
      </w:r>
      <w:r w:rsidRPr="00F60DB5">
        <w:rPr>
          <w:rFonts w:ascii="Arial" w:hAnsi="Arial" w:cs="Arial"/>
          <w:color w:val="000000"/>
        </w:rPr>
        <w:t>Word, Outlook, Excel, and Teams.</w:t>
      </w:r>
    </w:p>
    <w:p w14:paraId="340EB161" w14:textId="77777777"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Strong interpersonal, problem solving and organizational skills.</w:t>
      </w:r>
    </w:p>
    <w:p w14:paraId="079832D7" w14:textId="75D1D5FF"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Ability to maintain utmost confidentiality</w:t>
      </w:r>
      <w:r w:rsidR="008D4309">
        <w:rPr>
          <w:rFonts w:ascii="Arial" w:hAnsi="Arial" w:cs="Arial"/>
          <w:color w:val="000000"/>
        </w:rPr>
        <w:t xml:space="preserve"> and discretion.</w:t>
      </w:r>
    </w:p>
    <w:p w14:paraId="3513978E" w14:textId="77777777"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Demonstrated dependability, reliability, and excellent attendance record.</w:t>
      </w:r>
    </w:p>
    <w:p w14:paraId="2AD32924" w14:textId="6AAE5B60"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Professional appearance and demeanor.</w:t>
      </w:r>
    </w:p>
    <w:p w14:paraId="244BB035" w14:textId="32A435E1" w:rsidR="00F60DB5" w:rsidRDefault="004D7F2E" w:rsidP="00F5290B">
      <w:pPr>
        <w:pStyle w:val="NormalWeb"/>
        <w:numPr>
          <w:ilvl w:val="0"/>
          <w:numId w:val="5"/>
        </w:numPr>
        <w:shd w:val="clear" w:color="auto" w:fill="FFFFFF"/>
        <w:spacing w:before="0" w:beforeAutospacing="0" w:after="0" w:afterAutospacing="0"/>
        <w:ind w:left="720" w:right="-180"/>
        <w:rPr>
          <w:rFonts w:ascii="Arial" w:hAnsi="Arial" w:cs="Arial"/>
          <w:color w:val="000000"/>
        </w:rPr>
      </w:pPr>
      <w:r>
        <w:rPr>
          <w:rFonts w:ascii="Arial" w:hAnsi="Arial" w:cs="Arial"/>
          <w:color w:val="000000"/>
        </w:rPr>
        <w:t>Interact</w:t>
      </w:r>
      <w:r w:rsidR="00F60DB5" w:rsidRPr="00F60DB5">
        <w:rPr>
          <w:rFonts w:ascii="Arial" w:hAnsi="Arial" w:cs="Arial"/>
          <w:color w:val="000000"/>
        </w:rPr>
        <w:t xml:space="preserve"> and maintain working relationships with </w:t>
      </w:r>
      <w:r>
        <w:rPr>
          <w:rFonts w:ascii="Arial" w:hAnsi="Arial" w:cs="Arial"/>
          <w:color w:val="000000"/>
        </w:rPr>
        <w:t xml:space="preserve">the </w:t>
      </w:r>
      <w:r w:rsidR="00F60DB5">
        <w:rPr>
          <w:rFonts w:ascii="Arial" w:hAnsi="Arial" w:cs="Arial"/>
          <w:color w:val="000000"/>
        </w:rPr>
        <w:t xml:space="preserve">Probate Court, </w:t>
      </w:r>
      <w:r w:rsidR="00F60DB5" w:rsidRPr="00F60DB5">
        <w:rPr>
          <w:rFonts w:ascii="Arial" w:hAnsi="Arial" w:cs="Arial"/>
          <w:color w:val="000000"/>
        </w:rPr>
        <w:t xml:space="preserve">lawyers, </w:t>
      </w:r>
      <w:r w:rsidR="00F60DB5">
        <w:rPr>
          <w:rFonts w:ascii="Arial" w:hAnsi="Arial" w:cs="Arial"/>
          <w:color w:val="000000"/>
        </w:rPr>
        <w:t>healthcare providers, social service agencies</w:t>
      </w:r>
      <w:r w:rsidR="000E48F2">
        <w:rPr>
          <w:rFonts w:ascii="Arial" w:hAnsi="Arial" w:cs="Arial"/>
          <w:color w:val="000000"/>
        </w:rPr>
        <w:t>, volunteers</w:t>
      </w:r>
      <w:r w:rsidR="00F60DB5">
        <w:rPr>
          <w:rFonts w:ascii="Arial" w:hAnsi="Arial" w:cs="Arial"/>
          <w:color w:val="000000"/>
        </w:rPr>
        <w:t xml:space="preserve"> and community partners.</w:t>
      </w:r>
    </w:p>
    <w:p w14:paraId="10D0FA72" w14:textId="77777777"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 xml:space="preserve"> Reliable transportation and a valid Ohio Driver’s License.</w:t>
      </w:r>
    </w:p>
    <w:p w14:paraId="51FF84F7" w14:textId="3C249AE4" w:rsidR="00F60DB5" w:rsidRDefault="00F60DB5" w:rsidP="00F5290B">
      <w:pPr>
        <w:pStyle w:val="NormalWeb"/>
        <w:numPr>
          <w:ilvl w:val="0"/>
          <w:numId w:val="5"/>
        </w:numPr>
        <w:shd w:val="clear" w:color="auto" w:fill="FFFFFF"/>
        <w:spacing w:before="0" w:beforeAutospacing="0" w:after="0" w:afterAutospacing="0"/>
        <w:ind w:left="720"/>
        <w:rPr>
          <w:rFonts w:ascii="Arial" w:hAnsi="Arial" w:cs="Arial"/>
          <w:color w:val="000000"/>
        </w:rPr>
      </w:pPr>
      <w:r w:rsidRPr="00F60DB5">
        <w:rPr>
          <w:rFonts w:ascii="Arial" w:hAnsi="Arial" w:cs="Arial"/>
          <w:color w:val="000000"/>
        </w:rPr>
        <w:t xml:space="preserve"> Must pass a criminal background check, including driving record and pre-employment drug test.</w:t>
      </w:r>
    </w:p>
    <w:p w14:paraId="0A5068D4" w14:textId="77777777" w:rsidR="00F60DB5" w:rsidRDefault="00F60DB5" w:rsidP="00F5290B">
      <w:pPr>
        <w:shd w:val="clear" w:color="auto" w:fill="FFFFFF"/>
        <w:ind w:left="360"/>
        <w:rPr>
          <w:rFonts w:eastAsia="Times New Roman"/>
          <w:b/>
          <w:bCs/>
          <w:color w:val="212221"/>
          <w:kern w:val="0"/>
          <w14:ligatures w14:val="none"/>
        </w:rPr>
      </w:pPr>
    </w:p>
    <w:p w14:paraId="59829BE5" w14:textId="4B229F91" w:rsidR="00F60DB5" w:rsidRPr="00E65894" w:rsidRDefault="00F60DB5" w:rsidP="00F5290B">
      <w:pPr>
        <w:shd w:val="clear" w:color="auto" w:fill="FFFFFF"/>
        <w:ind w:left="360"/>
        <w:rPr>
          <w:rFonts w:eastAsia="Times New Roman"/>
          <w:b/>
          <w:bCs/>
          <w:color w:val="212221"/>
          <w:kern w:val="0"/>
          <w14:ligatures w14:val="none"/>
        </w:rPr>
      </w:pPr>
      <w:r w:rsidRPr="00825D65">
        <w:rPr>
          <w:rFonts w:eastAsia="Times New Roman"/>
          <w:b/>
          <w:bCs/>
          <w:color w:val="212221"/>
          <w:kern w:val="0"/>
          <w14:ligatures w14:val="none"/>
        </w:rPr>
        <w:t>EDUCATION AND EXPERIENCE:</w:t>
      </w:r>
    </w:p>
    <w:p w14:paraId="02A385CC" w14:textId="77777777" w:rsidR="00F60DB5" w:rsidRPr="00E65894" w:rsidRDefault="00F60DB5" w:rsidP="00F5290B">
      <w:pPr>
        <w:numPr>
          <w:ilvl w:val="0"/>
          <w:numId w:val="4"/>
        </w:numPr>
        <w:shd w:val="clear" w:color="auto" w:fill="FFFFFF"/>
        <w:rPr>
          <w:rFonts w:eastAsia="Times New Roman"/>
          <w:color w:val="212221"/>
          <w:kern w:val="0"/>
          <w14:ligatures w14:val="none"/>
        </w:rPr>
      </w:pPr>
      <w:r w:rsidRPr="00E65894">
        <w:rPr>
          <w:rFonts w:eastAsia="Times New Roman"/>
          <w:color w:val="212221"/>
          <w:kern w:val="0"/>
          <w14:ligatures w14:val="none"/>
        </w:rPr>
        <w:t>Bachelor’s degree</w:t>
      </w:r>
      <w:r>
        <w:rPr>
          <w:rFonts w:eastAsia="Times New Roman"/>
          <w:color w:val="212221"/>
          <w:kern w:val="0"/>
          <w14:ligatures w14:val="none"/>
        </w:rPr>
        <w:t xml:space="preserve"> in social work or a related field preferred.</w:t>
      </w:r>
    </w:p>
    <w:p w14:paraId="5650A246" w14:textId="74546BF4" w:rsidR="00F60DB5" w:rsidRPr="00E65894" w:rsidRDefault="00F60DB5" w:rsidP="00F5290B">
      <w:pPr>
        <w:numPr>
          <w:ilvl w:val="0"/>
          <w:numId w:val="4"/>
        </w:numPr>
        <w:shd w:val="clear" w:color="auto" w:fill="FFFFFF"/>
        <w:rPr>
          <w:rFonts w:eastAsia="Times New Roman"/>
          <w:color w:val="212221"/>
          <w:kern w:val="0"/>
          <w14:ligatures w14:val="none"/>
        </w:rPr>
      </w:pPr>
      <w:r w:rsidRPr="00E65894">
        <w:rPr>
          <w:rFonts w:eastAsia="Times New Roman"/>
          <w:color w:val="212221"/>
          <w:kern w:val="0"/>
          <w14:ligatures w14:val="none"/>
        </w:rPr>
        <w:t xml:space="preserve">Excellent customer service </w:t>
      </w:r>
      <w:r w:rsidR="008D4309">
        <w:rPr>
          <w:rFonts w:eastAsia="Times New Roman"/>
          <w:color w:val="212221"/>
          <w:kern w:val="0"/>
          <w14:ligatures w14:val="none"/>
        </w:rPr>
        <w:t xml:space="preserve">and communication </w:t>
      </w:r>
      <w:r w:rsidRPr="00E65894">
        <w:rPr>
          <w:rFonts w:eastAsia="Times New Roman"/>
          <w:color w:val="212221"/>
          <w:kern w:val="0"/>
          <w14:ligatures w14:val="none"/>
        </w:rPr>
        <w:t>skills</w:t>
      </w:r>
    </w:p>
    <w:p w14:paraId="151A2499" w14:textId="77777777" w:rsidR="00F60DB5" w:rsidRPr="00E65894" w:rsidRDefault="00F60DB5" w:rsidP="00F5290B">
      <w:pPr>
        <w:numPr>
          <w:ilvl w:val="0"/>
          <w:numId w:val="4"/>
        </w:numPr>
        <w:shd w:val="clear" w:color="auto" w:fill="FFFFFF"/>
        <w:rPr>
          <w:rFonts w:eastAsia="Times New Roman"/>
          <w:color w:val="212221"/>
          <w:kern w:val="0"/>
          <w14:ligatures w14:val="none"/>
        </w:rPr>
      </w:pPr>
      <w:r w:rsidRPr="00E65894">
        <w:rPr>
          <w:rFonts w:eastAsia="Times New Roman"/>
          <w:color w:val="212221"/>
          <w:kern w:val="0"/>
          <w14:ligatures w14:val="none"/>
        </w:rPr>
        <w:t xml:space="preserve">Experience working with populations served by the Alcohol, Drug Addiction and Mental Health Board of </w:t>
      </w:r>
      <w:r>
        <w:rPr>
          <w:rFonts w:eastAsia="Times New Roman"/>
          <w:color w:val="212221"/>
          <w:kern w:val="0"/>
          <w14:ligatures w14:val="none"/>
        </w:rPr>
        <w:t>Portage</w:t>
      </w:r>
      <w:r w:rsidRPr="00E65894">
        <w:rPr>
          <w:rFonts w:eastAsia="Times New Roman"/>
          <w:color w:val="212221"/>
          <w:kern w:val="0"/>
          <w14:ligatures w14:val="none"/>
        </w:rPr>
        <w:t xml:space="preserve"> County, the </w:t>
      </w:r>
      <w:r>
        <w:rPr>
          <w:rFonts w:eastAsia="Times New Roman"/>
          <w:color w:val="212221"/>
          <w:kern w:val="0"/>
          <w14:ligatures w14:val="none"/>
        </w:rPr>
        <w:t>Portage</w:t>
      </w:r>
      <w:r w:rsidRPr="00E65894">
        <w:rPr>
          <w:rFonts w:eastAsia="Times New Roman"/>
          <w:color w:val="212221"/>
          <w:kern w:val="0"/>
          <w14:ligatures w14:val="none"/>
        </w:rPr>
        <w:t xml:space="preserve"> County Board of Developmental Disabilities, or the Probate Court of </w:t>
      </w:r>
      <w:r>
        <w:rPr>
          <w:rFonts w:eastAsia="Times New Roman"/>
          <w:color w:val="212221"/>
          <w:kern w:val="0"/>
          <w14:ligatures w14:val="none"/>
        </w:rPr>
        <w:t>Portage</w:t>
      </w:r>
      <w:r w:rsidRPr="00E65894">
        <w:rPr>
          <w:rFonts w:eastAsia="Times New Roman"/>
          <w:color w:val="212221"/>
          <w:kern w:val="0"/>
          <w14:ligatures w14:val="none"/>
        </w:rPr>
        <w:t xml:space="preserve"> County</w:t>
      </w:r>
    </w:p>
    <w:p w14:paraId="26FAB476" w14:textId="77777777" w:rsidR="00F60DB5" w:rsidRPr="00E65894" w:rsidRDefault="00F60DB5" w:rsidP="00F5290B">
      <w:pPr>
        <w:numPr>
          <w:ilvl w:val="0"/>
          <w:numId w:val="4"/>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Social </w:t>
      </w:r>
      <w:r>
        <w:rPr>
          <w:rFonts w:eastAsia="Times New Roman"/>
          <w:color w:val="212221"/>
          <w:kern w:val="0"/>
          <w14:ligatures w14:val="none"/>
        </w:rPr>
        <w:t>w</w:t>
      </w:r>
      <w:r w:rsidRPr="00E65894">
        <w:rPr>
          <w:rFonts w:eastAsia="Times New Roman"/>
          <w:color w:val="212221"/>
          <w:kern w:val="0"/>
          <w14:ligatures w14:val="none"/>
        </w:rPr>
        <w:t xml:space="preserve">ork </w:t>
      </w:r>
      <w:r>
        <w:rPr>
          <w:rFonts w:eastAsia="Times New Roman"/>
          <w:color w:val="212221"/>
          <w:kern w:val="0"/>
          <w14:ligatures w14:val="none"/>
        </w:rPr>
        <w:t xml:space="preserve">or social services </w:t>
      </w:r>
      <w:r w:rsidRPr="00E65894">
        <w:rPr>
          <w:rFonts w:eastAsia="Times New Roman"/>
          <w:color w:val="212221"/>
          <w:kern w:val="0"/>
          <w14:ligatures w14:val="none"/>
        </w:rPr>
        <w:t>experience</w:t>
      </w:r>
      <w:r>
        <w:rPr>
          <w:rFonts w:eastAsia="Times New Roman"/>
          <w:color w:val="212221"/>
          <w:kern w:val="0"/>
          <w14:ligatures w14:val="none"/>
        </w:rPr>
        <w:t xml:space="preserve"> preferred.</w:t>
      </w:r>
    </w:p>
    <w:p w14:paraId="7AE9D327" w14:textId="77777777" w:rsidR="00F60DB5" w:rsidRPr="00E65894" w:rsidRDefault="00F60DB5" w:rsidP="00F5290B">
      <w:pPr>
        <w:numPr>
          <w:ilvl w:val="0"/>
          <w:numId w:val="4"/>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Working knowledge of local or regional treatment and service providers</w:t>
      </w:r>
    </w:p>
    <w:p w14:paraId="4B80FB58" w14:textId="77777777" w:rsidR="00F60DB5" w:rsidRPr="00E65894" w:rsidRDefault="00F60DB5" w:rsidP="00F5290B">
      <w:pPr>
        <w:numPr>
          <w:ilvl w:val="0"/>
          <w:numId w:val="4"/>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Experience with hospitals, nursing facilities, or other healthcare </w:t>
      </w:r>
      <w:r>
        <w:rPr>
          <w:rFonts w:eastAsia="Times New Roman"/>
          <w:color w:val="212221"/>
          <w:kern w:val="0"/>
          <w14:ligatures w14:val="none"/>
        </w:rPr>
        <w:t xml:space="preserve">providers and healthcare </w:t>
      </w:r>
      <w:r w:rsidRPr="00E65894">
        <w:rPr>
          <w:rFonts w:eastAsia="Times New Roman"/>
          <w:color w:val="212221"/>
          <w:kern w:val="0"/>
          <w14:ligatures w14:val="none"/>
        </w:rPr>
        <w:t>settings</w:t>
      </w:r>
      <w:r>
        <w:rPr>
          <w:rFonts w:eastAsia="Times New Roman"/>
          <w:color w:val="212221"/>
          <w:kern w:val="0"/>
          <w14:ligatures w14:val="none"/>
        </w:rPr>
        <w:t>.</w:t>
      </w:r>
    </w:p>
    <w:p w14:paraId="1AB5CA67" w14:textId="0AC6EBB7" w:rsidR="00F60DB5" w:rsidRDefault="00F60DB5" w:rsidP="00F5290B">
      <w:pPr>
        <w:numPr>
          <w:ilvl w:val="0"/>
          <w:numId w:val="4"/>
        </w:numPr>
        <w:shd w:val="clear" w:color="auto" w:fill="FFFFFF"/>
        <w:spacing w:before="100" w:beforeAutospacing="1" w:after="100" w:afterAutospacing="1"/>
        <w:rPr>
          <w:rFonts w:eastAsia="Times New Roman"/>
          <w:color w:val="212221"/>
          <w:kern w:val="0"/>
          <w14:ligatures w14:val="none"/>
        </w:rPr>
      </w:pPr>
      <w:r w:rsidRPr="00E65894">
        <w:rPr>
          <w:rFonts w:eastAsia="Times New Roman"/>
          <w:color w:val="212221"/>
          <w:kern w:val="0"/>
          <w14:ligatures w14:val="none"/>
        </w:rPr>
        <w:t xml:space="preserve">Experience </w:t>
      </w:r>
      <w:r w:rsidR="008D4309">
        <w:rPr>
          <w:rFonts w:eastAsia="Times New Roman"/>
          <w:color w:val="212221"/>
          <w:kern w:val="0"/>
          <w14:ligatures w14:val="none"/>
        </w:rPr>
        <w:t xml:space="preserve">working </w:t>
      </w:r>
      <w:r w:rsidRPr="00E65894">
        <w:rPr>
          <w:rFonts w:eastAsia="Times New Roman"/>
          <w:color w:val="212221"/>
          <w:kern w:val="0"/>
          <w14:ligatures w14:val="none"/>
        </w:rPr>
        <w:t xml:space="preserve">with </w:t>
      </w:r>
      <w:r w:rsidR="008D4309">
        <w:rPr>
          <w:rFonts w:eastAsia="Times New Roman"/>
          <w:color w:val="212221"/>
          <w:kern w:val="0"/>
          <w14:ligatures w14:val="none"/>
        </w:rPr>
        <w:t xml:space="preserve">local </w:t>
      </w:r>
      <w:r w:rsidRPr="00E65894">
        <w:rPr>
          <w:rFonts w:eastAsia="Times New Roman"/>
          <w:color w:val="212221"/>
          <w:kern w:val="0"/>
          <w14:ligatures w14:val="none"/>
        </w:rPr>
        <w:t xml:space="preserve">agencies </w:t>
      </w:r>
      <w:r>
        <w:rPr>
          <w:rFonts w:eastAsia="Times New Roman"/>
          <w:color w:val="212221"/>
          <w:kern w:val="0"/>
          <w14:ligatures w14:val="none"/>
        </w:rPr>
        <w:t>that provide healthcare or social services</w:t>
      </w:r>
      <w:r w:rsidRPr="00E65894">
        <w:rPr>
          <w:rFonts w:eastAsia="Times New Roman"/>
          <w:color w:val="212221"/>
          <w:kern w:val="0"/>
          <w14:ligatures w14:val="none"/>
        </w:rPr>
        <w:t xml:space="preserve"> </w:t>
      </w:r>
      <w:r w:rsidR="008D4309">
        <w:rPr>
          <w:rFonts w:eastAsia="Times New Roman"/>
          <w:color w:val="212221"/>
          <w:kern w:val="0"/>
          <w14:ligatures w14:val="none"/>
        </w:rPr>
        <w:t>for incapacitated adults.</w:t>
      </w:r>
    </w:p>
    <w:p w14:paraId="75267061" w14:textId="77777777" w:rsidR="007C178B" w:rsidRDefault="007C178B" w:rsidP="007C178B">
      <w:pPr>
        <w:pStyle w:val="NormalWeb"/>
        <w:shd w:val="clear" w:color="auto" w:fill="FFFFFF"/>
        <w:spacing w:before="0" w:beforeAutospacing="0" w:after="0" w:afterAutospacing="0"/>
        <w:ind w:left="1350" w:hanging="1350"/>
        <w:rPr>
          <w:rFonts w:ascii="Arial" w:hAnsi="Arial" w:cs="Arial"/>
          <w:b/>
          <w:bCs/>
          <w:color w:val="000000"/>
        </w:rPr>
      </w:pPr>
      <w:r>
        <w:rPr>
          <w:rFonts w:ascii="Arial" w:hAnsi="Arial" w:cs="Arial"/>
          <w:b/>
          <w:bCs/>
          <w:color w:val="000000"/>
        </w:rPr>
        <w:t xml:space="preserve">SALARY:  </w:t>
      </w:r>
      <w:r>
        <w:rPr>
          <w:rFonts w:ascii="Arial" w:hAnsi="Arial" w:cs="Arial"/>
          <w:b/>
          <w:bCs/>
          <w:color w:val="000000"/>
        </w:rPr>
        <w:tab/>
      </w:r>
    </w:p>
    <w:p w14:paraId="07003233" w14:textId="72A95FF4" w:rsidR="007C178B" w:rsidRPr="007C178B" w:rsidRDefault="007C178B" w:rsidP="007C178B">
      <w:pPr>
        <w:pStyle w:val="NormalWeb"/>
        <w:shd w:val="clear" w:color="auto" w:fill="FFFFFF"/>
        <w:tabs>
          <w:tab w:val="left" w:pos="0"/>
        </w:tabs>
        <w:spacing w:before="0" w:beforeAutospacing="0" w:after="0" w:afterAutospacing="0"/>
        <w:rPr>
          <w:rFonts w:ascii="Arial" w:hAnsi="Arial" w:cs="Arial"/>
          <w:color w:val="000000"/>
        </w:rPr>
      </w:pPr>
      <w:r w:rsidRPr="007C178B">
        <w:rPr>
          <w:rFonts w:ascii="Arial" w:hAnsi="Arial" w:cs="Arial"/>
          <w:color w:val="000000"/>
        </w:rPr>
        <w:t>$20.00/</w:t>
      </w:r>
      <w:proofErr w:type="spellStart"/>
      <w:r w:rsidRPr="007C178B">
        <w:rPr>
          <w:rFonts w:ascii="Arial" w:hAnsi="Arial" w:cs="Arial"/>
          <w:color w:val="000000"/>
        </w:rPr>
        <w:t>hr</w:t>
      </w:r>
      <w:proofErr w:type="spellEnd"/>
      <w:r w:rsidRPr="007C178B">
        <w:rPr>
          <w:rFonts w:ascii="Arial" w:hAnsi="Arial" w:cs="Arial"/>
          <w:color w:val="000000"/>
        </w:rPr>
        <w:t xml:space="preserve"> + depending on education, experience and qualifications as determined by</w:t>
      </w:r>
      <w:r>
        <w:rPr>
          <w:rFonts w:ascii="Arial" w:hAnsi="Arial" w:cs="Arial"/>
          <w:color w:val="000000"/>
        </w:rPr>
        <w:t xml:space="preserve"> </w:t>
      </w:r>
      <w:r w:rsidRPr="007C178B">
        <w:rPr>
          <w:rFonts w:ascii="Arial" w:hAnsi="Arial" w:cs="Arial"/>
          <w:color w:val="000000"/>
        </w:rPr>
        <w:t>the Executive Director.</w:t>
      </w:r>
    </w:p>
    <w:p w14:paraId="529CD6AA" w14:textId="0A064CB3" w:rsidR="00F60DB5" w:rsidRPr="00F60DB5" w:rsidRDefault="00F60DB5" w:rsidP="00F60DB5">
      <w:pPr>
        <w:pStyle w:val="NormalWeb"/>
        <w:shd w:val="clear" w:color="auto" w:fill="FFFFFF"/>
        <w:rPr>
          <w:rFonts w:ascii="Arial" w:hAnsi="Arial" w:cs="Arial"/>
          <w:color w:val="000000"/>
        </w:rPr>
      </w:pPr>
      <w:r w:rsidRPr="00F60DB5">
        <w:rPr>
          <w:rFonts w:ascii="Arial" w:hAnsi="Arial" w:cs="Arial"/>
          <w:b/>
          <w:bCs/>
          <w:color w:val="000000"/>
        </w:rPr>
        <w:t>BENEFITS</w:t>
      </w:r>
      <w:r w:rsidRPr="00F60DB5">
        <w:rPr>
          <w:rFonts w:ascii="Arial" w:hAnsi="Arial" w:cs="Arial"/>
          <w:color w:val="000000"/>
        </w:rPr>
        <w:t>:</w:t>
      </w:r>
      <w:r w:rsidRPr="00F60DB5">
        <w:rPr>
          <w:rFonts w:ascii="Arial" w:hAnsi="Arial" w:cs="Arial"/>
          <w:color w:val="000000"/>
        </w:rPr>
        <w:br/>
        <w:t>P.E.R.S., health insurance coverage available, and paid vacation after first year of public service.</w:t>
      </w:r>
    </w:p>
    <w:p w14:paraId="57DF4143" w14:textId="4FF6801E" w:rsidR="007C178B" w:rsidRDefault="007C178B" w:rsidP="00E65894">
      <w:pPr>
        <w:shd w:val="clear" w:color="auto" w:fill="FFFFFF"/>
        <w:rPr>
          <w:rFonts w:eastAsia="Times New Roman"/>
          <w:color w:val="212221"/>
          <w:kern w:val="0"/>
          <w14:ligatures w14:val="none"/>
        </w:rPr>
      </w:pPr>
      <w:r w:rsidRPr="007C178B">
        <w:rPr>
          <w:rFonts w:eastAsia="Times New Roman"/>
          <w:b/>
          <w:bCs/>
          <w:color w:val="212221"/>
          <w:kern w:val="0"/>
          <w14:ligatures w14:val="none"/>
        </w:rPr>
        <w:t>EOE STATEMENT</w:t>
      </w:r>
      <w:r>
        <w:rPr>
          <w:rFonts w:eastAsia="Times New Roman"/>
          <w:color w:val="212221"/>
          <w:kern w:val="0"/>
          <w14:ligatures w14:val="none"/>
        </w:rPr>
        <w:t>:</w:t>
      </w:r>
    </w:p>
    <w:p w14:paraId="4F4C1354" w14:textId="348E67B1" w:rsidR="007C178B" w:rsidRPr="007C178B" w:rsidRDefault="007C178B" w:rsidP="00E65894">
      <w:pPr>
        <w:shd w:val="clear" w:color="auto" w:fill="FFFFFF"/>
        <w:rPr>
          <w:rFonts w:eastAsia="Times New Roman"/>
          <w:color w:val="212221"/>
          <w:kern w:val="0"/>
          <w14:ligatures w14:val="none"/>
        </w:rPr>
      </w:pPr>
      <w:r w:rsidRPr="007C178B">
        <w:rPr>
          <w:rFonts w:eastAsia="Times New Roman"/>
          <w:kern w:val="0"/>
          <w14:ligatures w14:val="none"/>
        </w:rPr>
        <w:t xml:space="preserve">Portage County is an Equal Opportunity Employer. Applicants requiring reasonable accommodation with the application and/or interview process, please notify the person from whom you obtained this application. All applicants are considered for positions without regard to race, color, religion, sex, national origin, age, marital status, medical condition or disability, veteran/reserve/national guard status, genetic </w:t>
      </w:r>
      <w:proofErr w:type="gramStart"/>
      <w:r w:rsidRPr="007C178B">
        <w:rPr>
          <w:rFonts w:eastAsia="Times New Roman"/>
          <w:kern w:val="0"/>
          <w14:ligatures w14:val="none"/>
        </w:rPr>
        <w:t>information</w:t>
      </w:r>
      <w:proofErr w:type="gramEnd"/>
      <w:r w:rsidRPr="007C178B">
        <w:rPr>
          <w:rFonts w:eastAsia="Times New Roman"/>
          <w:kern w:val="0"/>
          <w14:ligatures w14:val="none"/>
        </w:rPr>
        <w:t xml:space="preserve"> or any other legally protected status.  </w:t>
      </w:r>
    </w:p>
    <w:p w14:paraId="1C282932" w14:textId="518412E0" w:rsidR="005045FF" w:rsidRPr="000C1ED9" w:rsidRDefault="008D4309" w:rsidP="00F5290B">
      <w:pPr>
        <w:pStyle w:val="NormalWeb"/>
        <w:shd w:val="clear" w:color="auto" w:fill="FFFFFF"/>
      </w:pPr>
      <w:r w:rsidRPr="00F60DB5">
        <w:rPr>
          <w:rFonts w:ascii="Arial" w:hAnsi="Arial" w:cs="Arial"/>
          <w:color w:val="000000"/>
        </w:rPr>
        <w:t>Please submit a resume and cover letter when completing the online application.</w:t>
      </w:r>
      <w:r w:rsidRPr="00F60DB5">
        <w:rPr>
          <w:rFonts w:ascii="Arial" w:hAnsi="Arial" w:cs="Arial"/>
          <w:color w:val="000000"/>
        </w:rPr>
        <w:br/>
        <w:t>APPLICATIONS WILL BE ACCEPTED UNTIL POSITION IS FILLED</w:t>
      </w:r>
      <w:r>
        <w:rPr>
          <w:rFonts w:ascii="Arial" w:hAnsi="Arial" w:cs="Arial"/>
          <w:color w:val="000000"/>
        </w:rPr>
        <w:t>.</w:t>
      </w:r>
    </w:p>
    <w:sectPr w:rsidR="005045FF" w:rsidRPr="000C1ED9" w:rsidSect="00F5290B">
      <w:headerReference w:type="default" r:id="rId8"/>
      <w:pgSz w:w="12240" w:h="15840"/>
      <w:pgMar w:top="432" w:right="1440" w:bottom="994" w:left="1440" w:header="634"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99D5" w14:textId="77777777" w:rsidR="00931979" w:rsidRDefault="00931979" w:rsidP="000C1ED9">
      <w:r>
        <w:separator/>
      </w:r>
    </w:p>
  </w:endnote>
  <w:endnote w:type="continuationSeparator" w:id="0">
    <w:p w14:paraId="0D4AB93C" w14:textId="77777777" w:rsidR="00931979" w:rsidRDefault="00931979" w:rsidP="000C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4319" w14:textId="77777777" w:rsidR="00931979" w:rsidRDefault="00931979" w:rsidP="000C1ED9">
      <w:r>
        <w:separator/>
      </w:r>
    </w:p>
  </w:footnote>
  <w:footnote w:type="continuationSeparator" w:id="0">
    <w:p w14:paraId="66660EE0" w14:textId="77777777" w:rsidR="00931979" w:rsidRDefault="00931979" w:rsidP="000C1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5F301A" w:rsidRPr="005F301A" w14:paraId="6ED89E5F" w14:textId="77777777" w:rsidTr="005F301A">
      <w:trPr>
        <w:tblCellSpacing w:w="0" w:type="dxa"/>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F301A" w:rsidRPr="005F301A" w14:paraId="1ED4BC30" w14:textId="77777777">
            <w:trPr>
              <w:tblCellSpacing w:w="0" w:type="dxa"/>
              <w:jc w:val="center"/>
            </w:trPr>
            <w:tc>
              <w:tcPr>
                <w:tcW w:w="0" w:type="auto"/>
                <w:shd w:val="clear" w:color="auto" w:fill="FFFFFF"/>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360"/>
                </w:tblGrid>
                <w:tr w:rsidR="005F301A" w:rsidRPr="005F301A" w14:paraId="1D0D9871" w14:textId="77777777">
                  <w:trPr>
                    <w:trHeight w:val="75"/>
                    <w:tblCellSpacing w:w="15" w:type="dxa"/>
                  </w:trPr>
                  <w:tc>
                    <w:tcPr>
                      <w:tcW w:w="0" w:type="auto"/>
                      <w:vAlign w:val="center"/>
                      <w:hideMark/>
                    </w:tcPr>
                    <w:p w14:paraId="54535C6D" w14:textId="26C337EF" w:rsidR="005F301A" w:rsidRPr="005F301A" w:rsidRDefault="005F301A" w:rsidP="005F301A">
                      <w:pPr>
                        <w:rPr>
                          <w:rFonts w:ascii="Times New Roman" w:eastAsia="Times New Roman" w:hAnsi="Times New Roman" w:cs="Times New Roman"/>
                          <w:kern w:val="0"/>
                          <w:sz w:val="21"/>
                          <w:szCs w:val="21"/>
                          <w14:ligatures w14:val="none"/>
                        </w:rPr>
                      </w:pPr>
                    </w:p>
                  </w:tc>
                </w:tr>
              </w:tbl>
              <w:p w14:paraId="2D9DEE89" w14:textId="77777777" w:rsidR="005F301A" w:rsidRPr="005F301A" w:rsidRDefault="005F301A" w:rsidP="005F301A">
                <w:pPr>
                  <w:rPr>
                    <w:rFonts w:ascii="Times New Roman" w:eastAsia="Times New Roman" w:hAnsi="Times New Roman" w:cs="Times New Roman"/>
                    <w:kern w:val="0"/>
                    <w:sz w:val="21"/>
                    <w:szCs w:val="21"/>
                    <w14:ligatures w14:val="none"/>
                  </w:rPr>
                </w:pPr>
              </w:p>
            </w:tc>
          </w:tr>
        </w:tbl>
        <w:p w14:paraId="62443CAD" w14:textId="77777777" w:rsidR="005F301A" w:rsidRPr="005F301A" w:rsidRDefault="005F301A" w:rsidP="005F301A">
          <w:pPr>
            <w:rPr>
              <w:rFonts w:eastAsia="Times New Roman"/>
              <w:kern w:val="0"/>
              <w:sz w:val="21"/>
              <w:szCs w:val="21"/>
              <w14:ligatures w14:val="none"/>
            </w:rPr>
          </w:pPr>
        </w:p>
      </w:tc>
    </w:tr>
  </w:tbl>
  <w:p w14:paraId="4322CD81" w14:textId="77777777" w:rsidR="00BE397E" w:rsidRDefault="00BE397E" w:rsidP="005F3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96F"/>
    <w:multiLevelType w:val="multilevel"/>
    <w:tmpl w:val="E892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95DD7"/>
    <w:multiLevelType w:val="multilevel"/>
    <w:tmpl w:val="A0C6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E0AB0"/>
    <w:multiLevelType w:val="multilevel"/>
    <w:tmpl w:val="4B16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94F40"/>
    <w:multiLevelType w:val="multilevel"/>
    <w:tmpl w:val="33A6B12A"/>
    <w:lvl w:ilvl="0">
      <w:start w:val="1"/>
      <w:numFmt w:val="decimal"/>
      <w:lvlText w:val="%1."/>
      <w:lvlJc w:val="left"/>
      <w:pPr>
        <w:tabs>
          <w:tab w:val="num" w:pos="720"/>
        </w:tabs>
        <w:ind w:left="720" w:hanging="360"/>
      </w:pPr>
    </w:lvl>
    <w:lvl w:ilvl="1">
      <w:start w:val="1"/>
      <w:numFmt w:val="decimal"/>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B285A"/>
    <w:multiLevelType w:val="hybridMultilevel"/>
    <w:tmpl w:val="637CE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1612637">
    <w:abstractNumId w:val="3"/>
  </w:num>
  <w:num w:numId="2" w16cid:durableId="1338574970">
    <w:abstractNumId w:val="2"/>
  </w:num>
  <w:num w:numId="3" w16cid:durableId="1916165179">
    <w:abstractNumId w:val="0"/>
  </w:num>
  <w:num w:numId="4" w16cid:durableId="519928795">
    <w:abstractNumId w:val="1"/>
  </w:num>
  <w:num w:numId="5" w16cid:durableId="684745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94"/>
    <w:rsid w:val="000069C4"/>
    <w:rsid w:val="000C1ED9"/>
    <w:rsid w:val="000E48F2"/>
    <w:rsid w:val="001524F4"/>
    <w:rsid w:val="001536BB"/>
    <w:rsid w:val="00157976"/>
    <w:rsid w:val="001624F8"/>
    <w:rsid w:val="00286165"/>
    <w:rsid w:val="002D5E29"/>
    <w:rsid w:val="00300A87"/>
    <w:rsid w:val="00322698"/>
    <w:rsid w:val="004D6686"/>
    <w:rsid w:val="004D7F2E"/>
    <w:rsid w:val="005045FF"/>
    <w:rsid w:val="00547BE2"/>
    <w:rsid w:val="00592A38"/>
    <w:rsid w:val="005A640B"/>
    <w:rsid w:val="005D3032"/>
    <w:rsid w:val="005F301A"/>
    <w:rsid w:val="007348C8"/>
    <w:rsid w:val="007C178B"/>
    <w:rsid w:val="00825D65"/>
    <w:rsid w:val="0083508F"/>
    <w:rsid w:val="008B552A"/>
    <w:rsid w:val="008D4309"/>
    <w:rsid w:val="00931979"/>
    <w:rsid w:val="00AE31AE"/>
    <w:rsid w:val="00AF59EB"/>
    <w:rsid w:val="00B11126"/>
    <w:rsid w:val="00B5235C"/>
    <w:rsid w:val="00B7185F"/>
    <w:rsid w:val="00BE397E"/>
    <w:rsid w:val="00E37DE6"/>
    <w:rsid w:val="00E55A67"/>
    <w:rsid w:val="00E65894"/>
    <w:rsid w:val="00E67736"/>
    <w:rsid w:val="00EC267C"/>
    <w:rsid w:val="00F5290B"/>
    <w:rsid w:val="00F6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DB536"/>
  <w15:chartTrackingRefBased/>
  <w15:docId w15:val="{6256628B-F020-4EB3-9FAD-E31C4616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65894"/>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E65894"/>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94"/>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E65894"/>
    <w:rPr>
      <w:rFonts w:ascii="Times New Roman" w:eastAsia="Times New Roman" w:hAnsi="Times New Roman" w:cs="Times New Roman"/>
      <w:b/>
      <w:bCs/>
      <w:kern w:val="0"/>
      <w:sz w:val="36"/>
      <w:szCs w:val="36"/>
      <w14:ligatures w14:val="none"/>
    </w:rPr>
  </w:style>
  <w:style w:type="character" w:customStyle="1" w:styleId="margin-right20">
    <w:name w:val="margin-right20"/>
    <w:basedOn w:val="DefaultParagraphFont"/>
    <w:rsid w:val="00E65894"/>
  </w:style>
  <w:style w:type="character" w:customStyle="1" w:styleId="margin-left5">
    <w:name w:val="margin-left5"/>
    <w:basedOn w:val="DefaultParagraphFont"/>
    <w:rsid w:val="00E65894"/>
  </w:style>
  <w:style w:type="character" w:styleId="Strong">
    <w:name w:val="Strong"/>
    <w:basedOn w:val="DefaultParagraphFont"/>
    <w:uiPriority w:val="22"/>
    <w:qFormat/>
    <w:rsid w:val="00E65894"/>
    <w:rPr>
      <w:b/>
      <w:bCs/>
    </w:rPr>
  </w:style>
  <w:style w:type="character" w:styleId="Emphasis">
    <w:name w:val="Emphasis"/>
    <w:basedOn w:val="DefaultParagraphFont"/>
    <w:uiPriority w:val="20"/>
    <w:qFormat/>
    <w:rsid w:val="00E65894"/>
    <w:rPr>
      <w:i/>
      <w:iCs/>
    </w:rPr>
  </w:style>
  <w:style w:type="paragraph" w:styleId="Header">
    <w:name w:val="header"/>
    <w:basedOn w:val="Normal"/>
    <w:link w:val="HeaderChar"/>
    <w:uiPriority w:val="99"/>
    <w:unhideWhenUsed/>
    <w:rsid w:val="000C1ED9"/>
    <w:pPr>
      <w:tabs>
        <w:tab w:val="center" w:pos="4680"/>
        <w:tab w:val="right" w:pos="9360"/>
      </w:tabs>
    </w:pPr>
  </w:style>
  <w:style w:type="character" w:customStyle="1" w:styleId="HeaderChar">
    <w:name w:val="Header Char"/>
    <w:basedOn w:val="DefaultParagraphFont"/>
    <w:link w:val="Header"/>
    <w:uiPriority w:val="99"/>
    <w:rsid w:val="000C1ED9"/>
  </w:style>
  <w:style w:type="paragraph" w:styleId="Footer">
    <w:name w:val="footer"/>
    <w:basedOn w:val="Normal"/>
    <w:link w:val="FooterChar"/>
    <w:uiPriority w:val="99"/>
    <w:unhideWhenUsed/>
    <w:rsid w:val="000C1ED9"/>
    <w:pPr>
      <w:tabs>
        <w:tab w:val="center" w:pos="4680"/>
        <w:tab w:val="right" w:pos="9360"/>
      </w:tabs>
    </w:pPr>
  </w:style>
  <w:style w:type="character" w:customStyle="1" w:styleId="FooterChar">
    <w:name w:val="Footer Char"/>
    <w:basedOn w:val="DefaultParagraphFont"/>
    <w:link w:val="Footer"/>
    <w:uiPriority w:val="99"/>
    <w:rsid w:val="000C1ED9"/>
  </w:style>
  <w:style w:type="paragraph" w:styleId="NormalWeb">
    <w:name w:val="Normal (Web)"/>
    <w:basedOn w:val="Normal"/>
    <w:uiPriority w:val="99"/>
    <w:unhideWhenUsed/>
    <w:rsid w:val="00F60DB5"/>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52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338845">
      <w:bodyDiv w:val="1"/>
      <w:marLeft w:val="0"/>
      <w:marRight w:val="0"/>
      <w:marTop w:val="0"/>
      <w:marBottom w:val="0"/>
      <w:divBdr>
        <w:top w:val="none" w:sz="0" w:space="0" w:color="auto"/>
        <w:left w:val="none" w:sz="0" w:space="0" w:color="auto"/>
        <w:bottom w:val="none" w:sz="0" w:space="0" w:color="auto"/>
        <w:right w:val="none" w:sz="0" w:space="0" w:color="auto"/>
      </w:divBdr>
    </w:div>
    <w:div w:id="1403865396">
      <w:bodyDiv w:val="1"/>
      <w:marLeft w:val="0"/>
      <w:marRight w:val="0"/>
      <w:marTop w:val="0"/>
      <w:marBottom w:val="0"/>
      <w:divBdr>
        <w:top w:val="none" w:sz="0" w:space="0" w:color="auto"/>
        <w:left w:val="none" w:sz="0" w:space="0" w:color="auto"/>
        <w:bottom w:val="none" w:sz="0" w:space="0" w:color="auto"/>
        <w:right w:val="none" w:sz="0" w:space="0" w:color="auto"/>
      </w:divBdr>
    </w:div>
    <w:div w:id="1494683394">
      <w:bodyDiv w:val="1"/>
      <w:marLeft w:val="0"/>
      <w:marRight w:val="0"/>
      <w:marTop w:val="0"/>
      <w:marBottom w:val="0"/>
      <w:divBdr>
        <w:top w:val="none" w:sz="0" w:space="0" w:color="auto"/>
        <w:left w:val="none" w:sz="0" w:space="0" w:color="auto"/>
        <w:bottom w:val="none" w:sz="0" w:space="0" w:color="auto"/>
        <w:right w:val="none" w:sz="0" w:space="0" w:color="auto"/>
      </w:divBdr>
    </w:div>
    <w:div w:id="1559515069">
      <w:bodyDiv w:val="1"/>
      <w:marLeft w:val="0"/>
      <w:marRight w:val="0"/>
      <w:marTop w:val="0"/>
      <w:marBottom w:val="0"/>
      <w:divBdr>
        <w:top w:val="none" w:sz="0" w:space="0" w:color="auto"/>
        <w:left w:val="none" w:sz="0" w:space="0" w:color="auto"/>
        <w:bottom w:val="none" w:sz="0" w:space="0" w:color="auto"/>
        <w:right w:val="none" w:sz="0" w:space="0" w:color="auto"/>
      </w:divBdr>
    </w:div>
    <w:div w:id="1641955222">
      <w:bodyDiv w:val="1"/>
      <w:marLeft w:val="0"/>
      <w:marRight w:val="0"/>
      <w:marTop w:val="0"/>
      <w:marBottom w:val="0"/>
      <w:divBdr>
        <w:top w:val="none" w:sz="0" w:space="0" w:color="auto"/>
        <w:left w:val="none" w:sz="0" w:space="0" w:color="auto"/>
        <w:bottom w:val="none" w:sz="0" w:space="0" w:color="auto"/>
        <w:right w:val="none" w:sz="0" w:space="0" w:color="auto"/>
      </w:divBdr>
      <w:divsChild>
        <w:div w:id="1087576600">
          <w:marLeft w:val="0"/>
          <w:marRight w:val="0"/>
          <w:marTop w:val="0"/>
          <w:marBottom w:val="0"/>
          <w:divBdr>
            <w:top w:val="none" w:sz="0" w:space="0" w:color="auto"/>
            <w:left w:val="none" w:sz="0" w:space="0" w:color="auto"/>
            <w:bottom w:val="none" w:sz="0" w:space="0" w:color="auto"/>
            <w:right w:val="none" w:sz="0" w:space="0" w:color="auto"/>
          </w:divBdr>
          <w:divsChild>
            <w:div w:id="601644180">
              <w:marLeft w:val="0"/>
              <w:marRight w:val="0"/>
              <w:marTop w:val="0"/>
              <w:marBottom w:val="0"/>
              <w:divBdr>
                <w:top w:val="none" w:sz="0" w:space="0" w:color="auto"/>
                <w:left w:val="none" w:sz="0" w:space="0" w:color="auto"/>
                <w:bottom w:val="none" w:sz="0" w:space="0" w:color="auto"/>
                <w:right w:val="none" w:sz="0" w:space="0" w:color="auto"/>
              </w:divBdr>
              <w:divsChild>
                <w:div w:id="270671504">
                  <w:marLeft w:val="0"/>
                  <w:marRight w:val="0"/>
                  <w:marTop w:val="0"/>
                  <w:marBottom w:val="0"/>
                  <w:divBdr>
                    <w:top w:val="none" w:sz="0" w:space="0" w:color="auto"/>
                    <w:left w:val="none" w:sz="0" w:space="0" w:color="auto"/>
                    <w:bottom w:val="none" w:sz="0" w:space="0" w:color="auto"/>
                    <w:right w:val="none" w:sz="0" w:space="0" w:color="auto"/>
                  </w:divBdr>
                </w:div>
                <w:div w:id="122890767">
                  <w:marLeft w:val="0"/>
                  <w:marRight w:val="0"/>
                  <w:marTop w:val="300"/>
                  <w:marBottom w:val="0"/>
                  <w:divBdr>
                    <w:top w:val="none" w:sz="0" w:space="0" w:color="auto"/>
                    <w:left w:val="none" w:sz="0" w:space="0" w:color="auto"/>
                    <w:bottom w:val="none" w:sz="0" w:space="0" w:color="auto"/>
                    <w:right w:val="none" w:sz="0" w:space="0" w:color="auto"/>
                  </w:divBdr>
                  <w:divsChild>
                    <w:div w:id="4324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5865">
          <w:marLeft w:val="0"/>
          <w:marRight w:val="0"/>
          <w:marTop w:val="0"/>
          <w:marBottom w:val="0"/>
          <w:divBdr>
            <w:top w:val="none" w:sz="0" w:space="0" w:color="auto"/>
            <w:left w:val="none" w:sz="0" w:space="0" w:color="auto"/>
            <w:bottom w:val="none" w:sz="0" w:space="0" w:color="auto"/>
            <w:right w:val="none" w:sz="0" w:space="0" w:color="auto"/>
          </w:divBdr>
          <w:divsChild>
            <w:div w:id="1781559257">
              <w:marLeft w:val="0"/>
              <w:marRight w:val="0"/>
              <w:marTop w:val="0"/>
              <w:marBottom w:val="0"/>
              <w:divBdr>
                <w:top w:val="single" w:sz="24" w:space="0" w:color="FFBC03"/>
                <w:left w:val="none" w:sz="0" w:space="0" w:color="auto"/>
                <w:bottom w:val="none" w:sz="0" w:space="0" w:color="auto"/>
                <w:right w:val="none" w:sz="0" w:space="0" w:color="auto"/>
              </w:divBdr>
              <w:divsChild>
                <w:div w:id="1212813182">
                  <w:marLeft w:val="0"/>
                  <w:marRight w:val="0"/>
                  <w:marTop w:val="0"/>
                  <w:marBottom w:val="0"/>
                  <w:divBdr>
                    <w:top w:val="none" w:sz="0" w:space="0" w:color="auto"/>
                    <w:left w:val="none" w:sz="0" w:space="0" w:color="auto"/>
                    <w:bottom w:val="none" w:sz="0" w:space="0" w:color="auto"/>
                    <w:right w:val="none" w:sz="0" w:space="0" w:color="auto"/>
                  </w:divBdr>
                  <w:divsChild>
                    <w:div w:id="16021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Clarke</dc:creator>
  <cp:keywords/>
  <dc:description/>
  <cp:lastModifiedBy>Diana Clarke</cp:lastModifiedBy>
  <cp:revision>14</cp:revision>
  <cp:lastPrinted>2023-05-03T18:34:00Z</cp:lastPrinted>
  <dcterms:created xsi:type="dcterms:W3CDTF">2023-05-03T15:58:00Z</dcterms:created>
  <dcterms:modified xsi:type="dcterms:W3CDTF">2023-05-04T13:22:00Z</dcterms:modified>
</cp:coreProperties>
</file>